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E25E0" w14:textId="0EAE5D4B" w:rsidR="002E491C" w:rsidRDefault="00E81269">
      <w:pPr>
        <w:pStyle w:val="Footer"/>
        <w:tabs>
          <w:tab w:val="clear" w:pos="4320"/>
          <w:tab w:val="clear" w:pos="8640"/>
        </w:tabs>
        <w:rPr>
          <w:noProof/>
          <w:sz w:val="24"/>
        </w:rPr>
      </w:pPr>
      <w:r w:rsidRPr="004A749E">
        <w:rPr>
          <w:rFonts w:ascii="Arial" w:hAnsi="Arial" w:cs="Arial"/>
          <w:bCs/>
          <w:noProof/>
          <w:sz w:val="18"/>
          <w:szCs w:val="18"/>
        </w:rPr>
        <mc:AlternateContent>
          <mc:Choice Requires="wps">
            <w:drawing>
              <wp:anchor distT="0" distB="0" distL="114300" distR="114300" simplePos="0" relativeHeight="251692544" behindDoc="0" locked="0" layoutInCell="1" allowOverlap="1" wp14:anchorId="3BDC1D9F" wp14:editId="33BA9F88">
                <wp:simplePos x="0" y="0"/>
                <wp:positionH relativeFrom="column">
                  <wp:posOffset>-819531000</wp:posOffset>
                </wp:positionH>
                <wp:positionV relativeFrom="paragraph">
                  <wp:posOffset>-432745515</wp:posOffset>
                </wp:positionV>
                <wp:extent cx="76200" cy="266700"/>
                <wp:effectExtent l="19050" t="0" r="38100" b="38100"/>
                <wp:wrapNone/>
                <wp:docPr id="82110274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ACECF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64530pt;margin-top:-34074.45pt;width:6pt;height:21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" fillcolor="black">
                <v:textbox style="layout-flow:vertical-ideographic"/>
              </v:shape>
            </w:pict>
          </mc:Fallback>
        </mc:AlternateContent>
      </w:r>
      <w:r w:rsidR="001F2F45">
        <w:rPr>
          <w:noProof/>
        </w:rPr>
        <mc:AlternateContent>
          <mc:Choice Requires="wps">
            <w:drawing>
              <wp:anchor distT="0" distB="0" distL="114300" distR="114300" simplePos="0" relativeHeight="251652608" behindDoc="0" locked="0" layoutInCell="0" allowOverlap="1" wp14:anchorId="029EC65C" wp14:editId="3A048EFF">
                <wp:simplePos x="0" y="0"/>
                <wp:positionH relativeFrom="column">
                  <wp:align>right</wp:align>
                </wp:positionH>
                <wp:positionV relativeFrom="paragraph">
                  <wp:posOffset>3810</wp:posOffset>
                </wp:positionV>
                <wp:extent cx="2790825" cy="600075"/>
                <wp:effectExtent l="0" t="0" r="9525" b="9525"/>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0825" cy="6000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F6CCE67" w14:textId="77777777" w:rsidR="00E81269" w:rsidRDefault="00E81269">
                            <w:pPr>
                              <w:jc w:val="center"/>
                              <w:rPr>
                                <w:rFonts w:ascii="Bookman Old Style" w:hAnsi="Bookman Old Style"/>
                                <w:b/>
                                <w:sz w:val="24"/>
                              </w:rPr>
                            </w:pPr>
                            <w:proofErr w:type="spellStart"/>
                            <w:r w:rsidRPr="00E81269">
                              <w:rPr>
                                <w:rFonts w:ascii="Bookman Old Style" w:hAnsi="Bookman Old Style"/>
                                <w:b/>
                                <w:sz w:val="24"/>
                              </w:rPr>
                              <w:t>Anti Nuclear</w:t>
                            </w:r>
                            <w:proofErr w:type="spellEnd"/>
                            <w:r w:rsidRPr="00E81269">
                              <w:rPr>
                                <w:rFonts w:ascii="Bookman Old Style" w:hAnsi="Bookman Old Style"/>
                                <w:b/>
                                <w:sz w:val="24"/>
                              </w:rPr>
                              <w:t xml:space="preserve"> IgG Antibodies (ANA)</w:t>
                            </w:r>
                          </w:p>
                          <w:p w14:paraId="52E12930" w14:textId="5061B515" w:rsidR="002E491C" w:rsidRDefault="002E491C">
                            <w:pPr>
                              <w:jc w:val="center"/>
                              <w:rPr>
                                <w:rFonts w:ascii="Bookman Old Style" w:hAnsi="Bookman Old Style"/>
                                <w:b/>
                                <w:sz w:val="24"/>
                              </w:rPr>
                            </w:pPr>
                            <w:r>
                              <w:rPr>
                                <w:rFonts w:ascii="Bookman Old Style" w:hAnsi="Bookman Old Style"/>
                                <w:b/>
                                <w:sz w:val="24"/>
                              </w:rPr>
                              <w:t xml:space="preserve">ENZYME IMMUNOASSAY </w:t>
                            </w:r>
                          </w:p>
                          <w:p w14:paraId="22F5F1ED" w14:textId="77777777" w:rsidR="002E491C" w:rsidRDefault="002E491C">
                            <w:pPr>
                              <w:jc w:val="center"/>
                              <w:rPr>
                                <w:rFonts w:ascii="Bookman Old Style" w:hAnsi="Bookman Old Style"/>
                                <w:b/>
                                <w:sz w:val="24"/>
                              </w:rPr>
                            </w:pPr>
                            <w:r>
                              <w:rPr>
                                <w:rFonts w:ascii="Bookman Old Style" w:hAnsi="Bookman Old Style"/>
                                <w:b/>
                                <w:sz w:val="24"/>
                              </w:rPr>
                              <w:t>TEST KIT</w:t>
                            </w:r>
                          </w:p>
                          <w:p w14:paraId="504EE29E" w14:textId="77777777" w:rsidR="002E491C" w:rsidRDefault="002E491C">
                            <w:pPr>
                              <w:jc w:val="center"/>
                              <w:rPr>
                                <w:b/>
                                <w:sz w:val="28"/>
                              </w:rP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9EC65C" id="Rectangle 2" o:spid="_x0000_s1026" style="position:absolute;margin-left:168.55pt;margin-top:.3pt;width:219.75pt;height:47.25pt;z-index:251652608;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" o:allowincell="f" filled="f" stroked="f" strokeweight="4pt">
                <v:textbox inset="1pt,1pt,1pt,1pt">
                  <w:txbxContent>
                    <w:p w14:paraId="4F6CCE67" w14:textId="77777777" w:rsidR="00E81269" w:rsidRDefault="00E81269">
                      <w:pPr>
                        <w:jc w:val="center"/>
                        <w:rPr>
                          <w:rFonts w:ascii="Bookman Old Style" w:hAnsi="Bookman Old Style"/>
                          <w:b/>
                          <w:sz w:val="24"/>
                        </w:rPr>
                      </w:pPr>
                      <w:proofErr w:type="spellStart"/>
                      <w:r w:rsidRPr="00E81269">
                        <w:rPr>
                          <w:rFonts w:ascii="Bookman Old Style" w:hAnsi="Bookman Old Style"/>
                          <w:b/>
                          <w:sz w:val="24"/>
                        </w:rPr>
                        <w:t>Anti Nuclear</w:t>
                      </w:r>
                      <w:proofErr w:type="spellEnd"/>
                      <w:r w:rsidRPr="00E81269">
                        <w:rPr>
                          <w:rFonts w:ascii="Bookman Old Style" w:hAnsi="Bookman Old Style"/>
                          <w:b/>
                          <w:sz w:val="24"/>
                        </w:rPr>
                        <w:t xml:space="preserve"> IgG Antibodies (ANA)</w:t>
                      </w:r>
                    </w:p>
                    <w:p w14:paraId="52E12930" w14:textId="5061B515" w:rsidR="002E491C" w:rsidRDefault="002E491C">
                      <w:pPr>
                        <w:jc w:val="center"/>
                        <w:rPr>
                          <w:rFonts w:ascii="Bookman Old Style" w:hAnsi="Bookman Old Style"/>
                          <w:b/>
                          <w:sz w:val="24"/>
                        </w:rPr>
                      </w:pPr>
                      <w:r>
                        <w:rPr>
                          <w:rFonts w:ascii="Bookman Old Style" w:hAnsi="Bookman Old Style"/>
                          <w:b/>
                          <w:sz w:val="24"/>
                        </w:rPr>
                        <w:t xml:space="preserve">ENZYME IMMUNOASSAY </w:t>
                      </w:r>
                    </w:p>
                    <w:p w14:paraId="22F5F1ED" w14:textId="77777777" w:rsidR="002E491C" w:rsidRDefault="002E491C">
                      <w:pPr>
                        <w:jc w:val="center"/>
                        <w:rPr>
                          <w:rFonts w:ascii="Bookman Old Style" w:hAnsi="Bookman Old Style"/>
                          <w:b/>
                          <w:sz w:val="24"/>
                        </w:rPr>
                      </w:pPr>
                      <w:r>
                        <w:rPr>
                          <w:rFonts w:ascii="Bookman Old Style" w:hAnsi="Bookman Old Style"/>
                          <w:b/>
                          <w:sz w:val="24"/>
                        </w:rPr>
                        <w:t>TEST KIT</w:t>
                      </w:r>
                    </w:p>
                    <w:p w14:paraId="504EE29E" w14:textId="77777777" w:rsidR="002E491C" w:rsidRDefault="002E491C">
                      <w:pPr>
                        <w:jc w:val="center"/>
                        <w:rPr>
                          <w:b/>
                          <w:sz w:val="28"/>
                        </w:rPr>
                      </w:pPr>
                    </w:p>
                  </w:txbxContent>
                </v:textbox>
              </v:rect>
            </w:pict>
          </mc:Fallback>
        </mc:AlternateContent>
      </w:r>
    </w:p>
    <w:p w14:paraId="561FB972" w14:textId="77777777" w:rsidR="002E491C" w:rsidRDefault="002E491C">
      <w:pPr>
        <w:rPr>
          <w:sz w:val="24"/>
        </w:rPr>
      </w:pPr>
    </w:p>
    <w:p w14:paraId="1A1A37AA" w14:textId="77777777" w:rsidR="002E491C" w:rsidRDefault="002E491C">
      <w:pPr>
        <w:rPr>
          <w:sz w:val="24"/>
        </w:rPr>
      </w:pPr>
    </w:p>
    <w:p w14:paraId="40630CD0" w14:textId="77777777" w:rsidR="00CA674C" w:rsidRPr="00CA674C" w:rsidRDefault="00CA674C" w:rsidP="00CA674C">
      <w:pPr>
        <w:tabs>
          <w:tab w:val="left" w:pos="360"/>
        </w:tabs>
        <w:jc w:val="center"/>
        <w:rPr>
          <w:rFonts w:ascii="Arial" w:hAnsi="Arial" w:cs="Arial"/>
          <w:b/>
        </w:rPr>
      </w:pPr>
    </w:p>
    <w:p w14:paraId="5B266D78" w14:textId="77777777" w:rsidR="00E81269" w:rsidRDefault="00E81269" w:rsidP="00CA674C">
      <w:pPr>
        <w:tabs>
          <w:tab w:val="left" w:pos="360"/>
        </w:tabs>
        <w:jc w:val="center"/>
        <w:rPr>
          <w:rFonts w:ascii="Arial" w:hAnsi="Arial" w:cs="Arial"/>
          <w:b/>
        </w:rPr>
      </w:pPr>
      <w:r w:rsidRPr="00E81269">
        <w:rPr>
          <w:rFonts w:ascii="Arial" w:hAnsi="Arial" w:cs="Arial"/>
          <w:b/>
        </w:rPr>
        <w:t>Enzyme Linked Immunosorbent Assay (ELISA) for semi quantitative detection of anti-nuclear IgG antibodies (ANA) in Human Serum</w:t>
      </w:r>
    </w:p>
    <w:p w14:paraId="5022757D" w14:textId="77777777" w:rsidR="00E81269" w:rsidRDefault="00E81269" w:rsidP="00CA674C">
      <w:pPr>
        <w:tabs>
          <w:tab w:val="left" w:pos="360"/>
        </w:tabs>
        <w:jc w:val="center"/>
        <w:rPr>
          <w:rFonts w:ascii="Arial" w:hAnsi="Arial" w:cs="Arial"/>
          <w:b/>
        </w:rPr>
      </w:pPr>
    </w:p>
    <w:p w14:paraId="08CADD64" w14:textId="6C428CDA" w:rsidR="00E67E07" w:rsidRPr="00E67E07" w:rsidRDefault="00E67E07" w:rsidP="00CA674C">
      <w:pPr>
        <w:tabs>
          <w:tab w:val="left" w:pos="360"/>
        </w:tabs>
        <w:jc w:val="center"/>
        <w:rPr>
          <w:rFonts w:ascii="Arial" w:hAnsi="Arial" w:cs="Arial"/>
          <w:b/>
        </w:rPr>
      </w:pPr>
      <w:r w:rsidRPr="00E67E07">
        <w:rPr>
          <w:rFonts w:ascii="Arial" w:hAnsi="Arial" w:cs="Arial"/>
          <w:b/>
        </w:rPr>
        <w:t xml:space="preserve">FOR </w:t>
      </w:r>
      <w:proofErr w:type="gramStart"/>
      <w:r w:rsidRPr="00E67E07">
        <w:rPr>
          <w:rFonts w:ascii="Arial" w:hAnsi="Arial" w:cs="Arial"/>
          <w:b/>
        </w:rPr>
        <w:t>IN VITRO DIAGNOSTIC USE</w:t>
      </w:r>
      <w:proofErr w:type="gramEnd"/>
      <w:r w:rsidRPr="00E67E07">
        <w:rPr>
          <w:rFonts w:ascii="Arial" w:hAnsi="Arial" w:cs="Arial"/>
          <w:b/>
        </w:rPr>
        <w:t xml:space="preserve"> ONLY</w:t>
      </w:r>
    </w:p>
    <w:p w14:paraId="699BF355" w14:textId="77777777" w:rsidR="00E67E07" w:rsidRDefault="00E67E07" w:rsidP="00E67E07">
      <w:pPr>
        <w:tabs>
          <w:tab w:val="left" w:pos="360"/>
        </w:tabs>
        <w:jc w:val="center"/>
        <w:rPr>
          <w:rFonts w:ascii="Arial" w:hAnsi="Arial" w:cs="Arial"/>
          <w:b/>
        </w:rPr>
      </w:pPr>
      <w:r w:rsidRPr="00E67E07">
        <w:rPr>
          <w:rFonts w:ascii="Arial" w:hAnsi="Arial" w:cs="Arial"/>
          <w:b/>
        </w:rPr>
        <w:t>Store at 2°C to 8°C</w:t>
      </w:r>
    </w:p>
    <w:p w14:paraId="1ED2F1F3" w14:textId="77777777" w:rsidR="00C4489E" w:rsidRPr="00C4489E" w:rsidRDefault="00C4489E" w:rsidP="00C4489E">
      <w:pPr>
        <w:tabs>
          <w:tab w:val="left" w:pos="360"/>
        </w:tabs>
        <w:rPr>
          <w:rFonts w:ascii="Arial" w:hAnsi="Arial" w:cs="Arial"/>
          <w:b/>
          <w:sz w:val="18"/>
          <w:szCs w:val="18"/>
        </w:rPr>
      </w:pPr>
    </w:p>
    <w:p w14:paraId="123897E8" w14:textId="77777777" w:rsidR="00CA5B79" w:rsidRPr="00CA5B79" w:rsidRDefault="00CA5B79" w:rsidP="00CA5B79">
      <w:pPr>
        <w:tabs>
          <w:tab w:val="left" w:pos="360"/>
        </w:tabs>
        <w:ind w:left="720" w:hanging="360"/>
        <w:jc w:val="both"/>
        <w:rPr>
          <w:rFonts w:ascii="Arial" w:hAnsi="Arial" w:cs="Arial"/>
          <w:bCs/>
          <w:sz w:val="18"/>
          <w:szCs w:val="18"/>
        </w:rPr>
      </w:pPr>
    </w:p>
    <w:p w14:paraId="20C50DC7" w14:textId="77777777" w:rsidR="00E81269" w:rsidRPr="00E81269" w:rsidRDefault="00E81269" w:rsidP="00E81269">
      <w:pPr>
        <w:tabs>
          <w:tab w:val="left" w:pos="360"/>
        </w:tabs>
        <w:ind w:left="720" w:hanging="360"/>
        <w:jc w:val="both"/>
        <w:rPr>
          <w:rFonts w:ascii="Arial" w:hAnsi="Arial" w:cs="Arial"/>
          <w:bCs/>
          <w:sz w:val="18"/>
          <w:szCs w:val="18"/>
        </w:rPr>
      </w:pPr>
    </w:p>
    <w:p w14:paraId="42AE5E04" w14:textId="77777777" w:rsidR="00E81269" w:rsidRPr="00E81269" w:rsidRDefault="00E81269" w:rsidP="00E81269">
      <w:pPr>
        <w:tabs>
          <w:tab w:val="left" w:pos="360"/>
        </w:tabs>
        <w:ind w:left="720" w:hanging="436"/>
        <w:jc w:val="both"/>
        <w:rPr>
          <w:rFonts w:ascii="Arial" w:hAnsi="Arial" w:cs="Arial"/>
          <w:bCs/>
          <w:sz w:val="18"/>
          <w:szCs w:val="18"/>
        </w:rPr>
      </w:pPr>
      <w:r w:rsidRPr="00E81269">
        <w:rPr>
          <w:rFonts w:ascii="Arial" w:hAnsi="Arial" w:cs="Arial"/>
          <w:bCs/>
          <w:sz w:val="18"/>
          <w:szCs w:val="18"/>
        </w:rPr>
        <w:t>INTENDED USE</w:t>
      </w:r>
    </w:p>
    <w:p w14:paraId="3659874F" w14:textId="77777777" w:rsidR="00E81269" w:rsidRPr="00E81269" w:rsidRDefault="00E81269" w:rsidP="00E81269">
      <w:pPr>
        <w:ind w:left="284"/>
        <w:jc w:val="both"/>
        <w:rPr>
          <w:rFonts w:ascii="Arial" w:hAnsi="Arial" w:cs="Arial"/>
          <w:bCs/>
          <w:sz w:val="18"/>
          <w:szCs w:val="18"/>
        </w:rPr>
      </w:pPr>
      <w:r w:rsidRPr="00E81269">
        <w:rPr>
          <w:rFonts w:ascii="Arial" w:hAnsi="Arial" w:cs="Arial"/>
          <w:bCs/>
          <w:sz w:val="18"/>
          <w:szCs w:val="18"/>
        </w:rPr>
        <w:t>ANA- ELISA test system is an enzyme linked immunosorbent assay for semi quantitative detection of anti-nuclear IgG antibodies (ANA) in human serum. For in Vitro Diagnostic Use only.</w:t>
      </w:r>
    </w:p>
    <w:p w14:paraId="23A8C2F5" w14:textId="77777777" w:rsidR="00E81269" w:rsidRPr="00E81269" w:rsidRDefault="00E81269" w:rsidP="00E81269">
      <w:pPr>
        <w:ind w:left="284" w:firstLine="76"/>
        <w:jc w:val="both"/>
        <w:rPr>
          <w:rFonts w:ascii="Arial" w:hAnsi="Arial" w:cs="Arial"/>
          <w:bCs/>
          <w:sz w:val="18"/>
          <w:szCs w:val="18"/>
        </w:rPr>
      </w:pPr>
    </w:p>
    <w:p w14:paraId="1C4C0201" w14:textId="77777777" w:rsidR="00E81269" w:rsidRPr="00E81269" w:rsidRDefault="00E81269" w:rsidP="00E81269">
      <w:pPr>
        <w:ind w:left="284"/>
        <w:jc w:val="both"/>
        <w:rPr>
          <w:rFonts w:ascii="Arial" w:hAnsi="Arial" w:cs="Arial"/>
          <w:bCs/>
          <w:sz w:val="18"/>
          <w:szCs w:val="18"/>
        </w:rPr>
      </w:pPr>
      <w:r w:rsidRPr="00E81269">
        <w:rPr>
          <w:rFonts w:ascii="Arial" w:hAnsi="Arial" w:cs="Arial"/>
          <w:bCs/>
          <w:sz w:val="18"/>
          <w:szCs w:val="18"/>
        </w:rPr>
        <w:t>INTRODUCTION</w:t>
      </w:r>
    </w:p>
    <w:p w14:paraId="2AF5A167" w14:textId="77777777" w:rsidR="00E81269" w:rsidRPr="00E81269" w:rsidRDefault="00E81269" w:rsidP="00E81269">
      <w:pPr>
        <w:ind w:left="284"/>
        <w:jc w:val="both"/>
        <w:rPr>
          <w:rFonts w:ascii="Arial" w:hAnsi="Arial" w:cs="Arial"/>
          <w:bCs/>
          <w:sz w:val="18"/>
          <w:szCs w:val="18"/>
        </w:rPr>
      </w:pPr>
      <w:r w:rsidRPr="00E81269">
        <w:rPr>
          <w:rFonts w:ascii="Arial" w:hAnsi="Arial" w:cs="Arial"/>
          <w:bCs/>
          <w:sz w:val="18"/>
          <w:szCs w:val="18"/>
        </w:rPr>
        <w:t xml:space="preserve">Anti-nuclear antibodies (ANA) are auto-antibodies that bind to several nuclear antigens including double stranded DNA (dsDNA), single-stranded DNA (SSDNA), ribonucleic-protein (RNP), </w:t>
      </w:r>
      <w:proofErr w:type="spellStart"/>
      <w:r w:rsidRPr="00E81269">
        <w:rPr>
          <w:rFonts w:ascii="Arial" w:hAnsi="Arial" w:cs="Arial"/>
          <w:bCs/>
          <w:sz w:val="18"/>
          <w:szCs w:val="18"/>
        </w:rPr>
        <w:t>Sm</w:t>
      </w:r>
      <w:proofErr w:type="spellEnd"/>
      <w:r w:rsidRPr="00E81269">
        <w:rPr>
          <w:rFonts w:ascii="Arial" w:hAnsi="Arial" w:cs="Arial"/>
          <w:bCs/>
          <w:sz w:val="18"/>
          <w:szCs w:val="18"/>
        </w:rPr>
        <w:t xml:space="preserve">, SS-A and SS-B. ANA are frequently present in patients with systemic lupus erythematosus (SLE) and less commonly in other autoimmune diseases such as Rheumatoid arthritis, Collagen vascular diseases, chronic liver diseases and systemic sclerosis (scleroderma). The assay is used as a screening procedure for autoimmune diseases. </w:t>
      </w:r>
    </w:p>
    <w:p w14:paraId="2C3DB95F" w14:textId="77777777" w:rsidR="00E81269" w:rsidRPr="00E81269" w:rsidRDefault="00E81269" w:rsidP="00E81269">
      <w:pPr>
        <w:ind w:left="284" w:firstLine="76"/>
        <w:jc w:val="both"/>
        <w:rPr>
          <w:rFonts w:ascii="Arial" w:hAnsi="Arial" w:cs="Arial"/>
          <w:bCs/>
          <w:sz w:val="18"/>
          <w:szCs w:val="18"/>
        </w:rPr>
      </w:pPr>
    </w:p>
    <w:p w14:paraId="56FD39E4" w14:textId="77777777" w:rsidR="00E81269" w:rsidRPr="00E81269" w:rsidRDefault="00E81269" w:rsidP="00E81269">
      <w:pPr>
        <w:ind w:left="284"/>
        <w:jc w:val="both"/>
        <w:rPr>
          <w:rFonts w:ascii="Arial" w:hAnsi="Arial" w:cs="Arial"/>
          <w:bCs/>
          <w:sz w:val="18"/>
          <w:szCs w:val="18"/>
        </w:rPr>
      </w:pPr>
      <w:r w:rsidRPr="00E81269">
        <w:rPr>
          <w:rFonts w:ascii="Arial" w:hAnsi="Arial" w:cs="Arial"/>
          <w:bCs/>
          <w:sz w:val="18"/>
          <w:szCs w:val="18"/>
        </w:rPr>
        <w:t>PRINCIPLE OF THE ASSAY</w:t>
      </w:r>
    </w:p>
    <w:p w14:paraId="4BA2CB80" w14:textId="77777777" w:rsidR="00E81269" w:rsidRPr="00E81269" w:rsidRDefault="00E81269" w:rsidP="00E81269">
      <w:pPr>
        <w:ind w:left="284"/>
        <w:jc w:val="both"/>
        <w:rPr>
          <w:rFonts w:ascii="Arial" w:hAnsi="Arial" w:cs="Arial"/>
          <w:bCs/>
          <w:sz w:val="18"/>
          <w:szCs w:val="18"/>
        </w:rPr>
      </w:pPr>
      <w:r w:rsidRPr="00E81269">
        <w:rPr>
          <w:rFonts w:ascii="Arial" w:hAnsi="Arial" w:cs="Arial"/>
          <w:bCs/>
          <w:sz w:val="18"/>
          <w:szCs w:val="18"/>
        </w:rPr>
        <w:t xml:space="preserve">The ANA test kit is an enzyme </w:t>
      </w:r>
      <w:proofErr w:type="gramStart"/>
      <w:r w:rsidRPr="00E81269">
        <w:rPr>
          <w:rFonts w:ascii="Arial" w:hAnsi="Arial" w:cs="Arial"/>
          <w:bCs/>
          <w:sz w:val="18"/>
          <w:szCs w:val="18"/>
        </w:rPr>
        <w:t>linked</w:t>
      </w:r>
      <w:proofErr w:type="gramEnd"/>
      <w:r w:rsidRPr="00E81269">
        <w:rPr>
          <w:rFonts w:ascii="Arial" w:hAnsi="Arial" w:cs="Arial"/>
          <w:bCs/>
          <w:sz w:val="18"/>
          <w:szCs w:val="18"/>
        </w:rPr>
        <w:t xml:space="preserve"> immunosorbent assay. Diluted serum is added to microwells coated with purified nuclear antigens. If ANA IgG specific antibodies are present in diluted serum, they bind to the microwells coated with purified nuclear antigen. Washing of the microwells removes all unbound materials. Enzyme Conjugate is added to the microwells to bind to the antibody-antigen complex if present. And washing of the microwells removes the excess of conjugate. A solution of TMB substrate is added to allow hydrolysis of the substrate by the enzyme. The reaction is stopped after specified time using </w:t>
      </w:r>
      <w:proofErr w:type="gramStart"/>
      <w:r w:rsidRPr="00E81269">
        <w:rPr>
          <w:rFonts w:ascii="Arial" w:hAnsi="Arial" w:cs="Arial"/>
          <w:bCs/>
          <w:sz w:val="18"/>
          <w:szCs w:val="18"/>
        </w:rPr>
        <w:t>stop</w:t>
      </w:r>
      <w:proofErr w:type="gramEnd"/>
      <w:r w:rsidRPr="00E81269">
        <w:rPr>
          <w:rFonts w:ascii="Arial" w:hAnsi="Arial" w:cs="Arial"/>
          <w:bCs/>
          <w:sz w:val="18"/>
          <w:szCs w:val="18"/>
        </w:rPr>
        <w:t xml:space="preserve"> solution. The intensity of the </w:t>
      </w:r>
      <w:proofErr w:type="spellStart"/>
      <w:r w:rsidRPr="00E81269">
        <w:rPr>
          <w:rFonts w:ascii="Arial" w:hAnsi="Arial" w:cs="Arial"/>
          <w:bCs/>
          <w:sz w:val="18"/>
          <w:szCs w:val="18"/>
        </w:rPr>
        <w:t>colour</w:t>
      </w:r>
      <w:proofErr w:type="spellEnd"/>
      <w:r w:rsidRPr="00E81269">
        <w:rPr>
          <w:rFonts w:ascii="Arial" w:hAnsi="Arial" w:cs="Arial"/>
          <w:bCs/>
          <w:sz w:val="18"/>
          <w:szCs w:val="18"/>
        </w:rPr>
        <w:t xml:space="preserve"> generated is proportional to the amount of IgG specific antibody in the sample.</w:t>
      </w:r>
    </w:p>
    <w:p w14:paraId="3F65C804" w14:textId="77777777" w:rsidR="00E81269" w:rsidRPr="00E81269" w:rsidRDefault="00E81269" w:rsidP="00E81269">
      <w:pPr>
        <w:ind w:left="284" w:firstLine="76"/>
        <w:jc w:val="both"/>
        <w:rPr>
          <w:rFonts w:ascii="Arial" w:hAnsi="Arial" w:cs="Arial"/>
          <w:bCs/>
          <w:sz w:val="18"/>
          <w:szCs w:val="18"/>
        </w:rPr>
      </w:pPr>
    </w:p>
    <w:p w14:paraId="3EB7051D"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MATERIALS AND COMPONENTS</w:t>
      </w:r>
    </w:p>
    <w:p w14:paraId="0E4C0434"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A</w:t>
      </w:r>
      <w:proofErr w:type="gramStart"/>
      <w:r w:rsidRPr="00E81269">
        <w:rPr>
          <w:rFonts w:ascii="Arial" w:hAnsi="Arial" w:cs="Arial"/>
          <w:bCs/>
          <w:sz w:val="18"/>
          <w:szCs w:val="18"/>
        </w:rPr>
        <w:t xml:space="preserve">. </w:t>
      </w:r>
      <w:r w:rsidRPr="00E81269">
        <w:rPr>
          <w:rFonts w:ascii="Arial" w:hAnsi="Arial" w:cs="Arial"/>
          <w:bCs/>
          <w:sz w:val="18"/>
          <w:szCs w:val="18"/>
        </w:rPr>
        <w:tab/>
        <w:t>Materials</w:t>
      </w:r>
      <w:proofErr w:type="gramEnd"/>
      <w:r w:rsidRPr="00E81269">
        <w:rPr>
          <w:rFonts w:ascii="Arial" w:hAnsi="Arial" w:cs="Arial"/>
          <w:bCs/>
          <w:sz w:val="18"/>
          <w:szCs w:val="18"/>
        </w:rPr>
        <w:t xml:space="preserve"> provided with the test kit:</w:t>
      </w:r>
    </w:p>
    <w:p w14:paraId="1549EA21"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r w:rsidRPr="00E81269">
        <w:rPr>
          <w:rFonts w:ascii="Arial" w:hAnsi="Arial" w:cs="Arial"/>
          <w:bCs/>
          <w:sz w:val="18"/>
          <w:szCs w:val="18"/>
        </w:rPr>
        <w:tab/>
        <w:t xml:space="preserve">Coated Microwells: Microwells coated with </w:t>
      </w:r>
      <w:proofErr w:type="gramStart"/>
      <w:r w:rsidRPr="00E81269">
        <w:rPr>
          <w:rFonts w:ascii="Arial" w:hAnsi="Arial" w:cs="Arial"/>
          <w:bCs/>
          <w:sz w:val="18"/>
          <w:szCs w:val="18"/>
        </w:rPr>
        <w:t>Nuclear</w:t>
      </w:r>
      <w:proofErr w:type="gramEnd"/>
      <w:r w:rsidRPr="00E81269">
        <w:rPr>
          <w:rFonts w:ascii="Arial" w:hAnsi="Arial" w:cs="Arial"/>
          <w:bCs/>
          <w:sz w:val="18"/>
          <w:szCs w:val="18"/>
        </w:rPr>
        <w:t xml:space="preserve"> antigen</w:t>
      </w:r>
    </w:p>
    <w:p w14:paraId="4FA7A00C"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proofErr w:type="gramStart"/>
      <w:r w:rsidRPr="00E81269">
        <w:rPr>
          <w:rFonts w:ascii="Arial" w:hAnsi="Arial" w:cs="Arial"/>
          <w:bCs/>
          <w:sz w:val="18"/>
          <w:szCs w:val="18"/>
        </w:rPr>
        <w:t xml:space="preserve">. </w:t>
      </w:r>
      <w:r w:rsidRPr="00E81269">
        <w:rPr>
          <w:rFonts w:ascii="Arial" w:hAnsi="Arial" w:cs="Arial"/>
          <w:bCs/>
          <w:sz w:val="18"/>
          <w:szCs w:val="18"/>
        </w:rPr>
        <w:tab/>
        <w:t>Calibrator</w:t>
      </w:r>
      <w:proofErr w:type="gramEnd"/>
      <w:r w:rsidRPr="00E81269">
        <w:rPr>
          <w:rFonts w:ascii="Arial" w:hAnsi="Arial" w:cs="Arial"/>
          <w:bCs/>
          <w:sz w:val="18"/>
          <w:szCs w:val="18"/>
        </w:rPr>
        <w:t>: Ready to use</w:t>
      </w:r>
    </w:p>
    <w:p w14:paraId="6CB3BEB4"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3.</w:t>
      </w:r>
      <w:r w:rsidRPr="00E81269">
        <w:rPr>
          <w:rFonts w:ascii="Arial" w:hAnsi="Arial" w:cs="Arial"/>
          <w:bCs/>
          <w:sz w:val="18"/>
          <w:szCs w:val="18"/>
        </w:rPr>
        <w:tab/>
        <w:t xml:space="preserve">Sample Diluent: Ready to use              </w:t>
      </w:r>
    </w:p>
    <w:p w14:paraId="46A7F122"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4.</w:t>
      </w:r>
      <w:r w:rsidRPr="00E81269">
        <w:rPr>
          <w:rFonts w:ascii="Arial" w:hAnsi="Arial" w:cs="Arial"/>
          <w:bCs/>
          <w:sz w:val="18"/>
          <w:szCs w:val="18"/>
        </w:rPr>
        <w:tab/>
        <w:t>Negative Control: Ready to use</w:t>
      </w:r>
    </w:p>
    <w:p w14:paraId="33DA7500"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5.</w:t>
      </w:r>
      <w:r w:rsidRPr="00E81269">
        <w:rPr>
          <w:rFonts w:ascii="Arial" w:hAnsi="Arial" w:cs="Arial"/>
          <w:bCs/>
          <w:sz w:val="18"/>
          <w:szCs w:val="18"/>
        </w:rPr>
        <w:tab/>
        <w:t>Positive Control: Ready to use</w:t>
      </w:r>
    </w:p>
    <w:p w14:paraId="5EC75E0F"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6.</w:t>
      </w:r>
      <w:r w:rsidRPr="00E81269">
        <w:rPr>
          <w:rFonts w:ascii="Arial" w:hAnsi="Arial" w:cs="Arial"/>
          <w:bCs/>
          <w:sz w:val="18"/>
          <w:szCs w:val="18"/>
        </w:rPr>
        <w:tab/>
        <w:t>Wash Buffer Concentrate (20X)</w:t>
      </w:r>
    </w:p>
    <w:p w14:paraId="21705638"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7.</w:t>
      </w:r>
      <w:r w:rsidRPr="00E81269">
        <w:rPr>
          <w:rFonts w:ascii="Arial" w:hAnsi="Arial" w:cs="Arial"/>
          <w:bCs/>
          <w:sz w:val="18"/>
          <w:szCs w:val="18"/>
        </w:rPr>
        <w:tab/>
        <w:t>Enzyme Conjugate: Ready to use</w:t>
      </w:r>
    </w:p>
    <w:p w14:paraId="6DA863FA"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8</w:t>
      </w:r>
      <w:proofErr w:type="gramStart"/>
      <w:r w:rsidRPr="00E81269">
        <w:rPr>
          <w:rFonts w:ascii="Arial" w:hAnsi="Arial" w:cs="Arial"/>
          <w:bCs/>
          <w:sz w:val="18"/>
          <w:szCs w:val="18"/>
        </w:rPr>
        <w:t xml:space="preserve">. </w:t>
      </w:r>
      <w:r w:rsidRPr="00E81269">
        <w:rPr>
          <w:rFonts w:ascii="Arial" w:hAnsi="Arial" w:cs="Arial"/>
          <w:bCs/>
          <w:sz w:val="18"/>
          <w:szCs w:val="18"/>
        </w:rPr>
        <w:tab/>
        <w:t>TMB</w:t>
      </w:r>
      <w:proofErr w:type="gramEnd"/>
      <w:r w:rsidRPr="00E81269">
        <w:rPr>
          <w:rFonts w:ascii="Arial" w:hAnsi="Arial" w:cs="Arial"/>
          <w:bCs/>
          <w:sz w:val="18"/>
          <w:szCs w:val="18"/>
        </w:rPr>
        <w:t xml:space="preserve"> Substrate: Ready to use</w:t>
      </w:r>
    </w:p>
    <w:p w14:paraId="70107284"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9</w:t>
      </w:r>
      <w:proofErr w:type="gramStart"/>
      <w:r w:rsidRPr="00E81269">
        <w:rPr>
          <w:rFonts w:ascii="Arial" w:hAnsi="Arial" w:cs="Arial"/>
          <w:bCs/>
          <w:sz w:val="18"/>
          <w:szCs w:val="18"/>
        </w:rPr>
        <w:t xml:space="preserve">. </w:t>
      </w:r>
      <w:r w:rsidRPr="00E81269">
        <w:rPr>
          <w:rFonts w:ascii="Arial" w:hAnsi="Arial" w:cs="Arial"/>
          <w:bCs/>
          <w:sz w:val="18"/>
          <w:szCs w:val="18"/>
        </w:rPr>
        <w:tab/>
        <w:t>Stop</w:t>
      </w:r>
      <w:proofErr w:type="gramEnd"/>
      <w:r w:rsidRPr="00E81269">
        <w:rPr>
          <w:rFonts w:ascii="Arial" w:hAnsi="Arial" w:cs="Arial"/>
          <w:bCs/>
          <w:sz w:val="18"/>
          <w:szCs w:val="18"/>
        </w:rPr>
        <w:t xml:space="preserve"> Solution: Ready to use</w:t>
      </w:r>
    </w:p>
    <w:p w14:paraId="4206262B"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10.</w:t>
      </w:r>
      <w:r w:rsidRPr="00E81269">
        <w:rPr>
          <w:rFonts w:ascii="Arial" w:hAnsi="Arial" w:cs="Arial"/>
          <w:bCs/>
          <w:sz w:val="18"/>
          <w:szCs w:val="18"/>
        </w:rPr>
        <w:tab/>
        <w:t>Pack Insert</w:t>
      </w:r>
    </w:p>
    <w:p w14:paraId="00F30EF9"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11.</w:t>
      </w:r>
      <w:r w:rsidRPr="00E81269">
        <w:rPr>
          <w:rFonts w:ascii="Arial" w:hAnsi="Arial" w:cs="Arial"/>
          <w:bCs/>
          <w:sz w:val="18"/>
          <w:szCs w:val="18"/>
        </w:rPr>
        <w:tab/>
        <w:t>Plate Sealers</w:t>
      </w:r>
    </w:p>
    <w:p w14:paraId="079227A6"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12.</w:t>
      </w:r>
      <w:r w:rsidRPr="00E81269">
        <w:rPr>
          <w:rFonts w:ascii="Arial" w:hAnsi="Arial" w:cs="Arial"/>
          <w:bCs/>
          <w:sz w:val="18"/>
          <w:szCs w:val="18"/>
        </w:rPr>
        <w:tab/>
        <w:t>Protocol Sheet</w:t>
      </w:r>
    </w:p>
    <w:p w14:paraId="0D07BFD6"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13.</w:t>
      </w:r>
      <w:r w:rsidRPr="00E81269">
        <w:rPr>
          <w:rFonts w:ascii="Arial" w:hAnsi="Arial" w:cs="Arial"/>
          <w:bCs/>
          <w:sz w:val="18"/>
          <w:szCs w:val="18"/>
        </w:rPr>
        <w:tab/>
        <w:t>Microwell Holder.</w:t>
      </w:r>
    </w:p>
    <w:p w14:paraId="7D571A04"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B</w:t>
      </w:r>
      <w:proofErr w:type="gramStart"/>
      <w:r w:rsidRPr="00E81269">
        <w:rPr>
          <w:rFonts w:ascii="Arial" w:hAnsi="Arial" w:cs="Arial"/>
          <w:bCs/>
          <w:sz w:val="18"/>
          <w:szCs w:val="18"/>
        </w:rPr>
        <w:t xml:space="preserve">. </w:t>
      </w:r>
      <w:r w:rsidRPr="00E81269">
        <w:rPr>
          <w:rFonts w:ascii="Arial" w:hAnsi="Arial" w:cs="Arial"/>
          <w:bCs/>
          <w:sz w:val="18"/>
          <w:szCs w:val="18"/>
        </w:rPr>
        <w:tab/>
        <w:t>Materials</w:t>
      </w:r>
      <w:proofErr w:type="gramEnd"/>
      <w:r w:rsidRPr="00E81269">
        <w:rPr>
          <w:rFonts w:ascii="Arial" w:hAnsi="Arial" w:cs="Arial"/>
          <w:bCs/>
          <w:sz w:val="18"/>
          <w:szCs w:val="18"/>
        </w:rPr>
        <w:t xml:space="preserve"> required but not provided:</w:t>
      </w:r>
    </w:p>
    <w:p w14:paraId="118E0687"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r w:rsidRPr="00E81269">
        <w:rPr>
          <w:rFonts w:ascii="Arial" w:hAnsi="Arial" w:cs="Arial"/>
          <w:bCs/>
          <w:sz w:val="18"/>
          <w:szCs w:val="18"/>
        </w:rPr>
        <w:tab/>
        <w:t>Precision pipettes: 10-100µl, 20-200µl, 100-1000µl</w:t>
      </w:r>
    </w:p>
    <w:p w14:paraId="109D16AD"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r w:rsidRPr="00E81269">
        <w:rPr>
          <w:rFonts w:ascii="Arial" w:hAnsi="Arial" w:cs="Arial"/>
          <w:bCs/>
          <w:sz w:val="18"/>
          <w:szCs w:val="18"/>
        </w:rPr>
        <w:tab/>
        <w:t>Disposable pipette tips</w:t>
      </w:r>
    </w:p>
    <w:p w14:paraId="757BB613"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3)</w:t>
      </w:r>
      <w:r w:rsidRPr="00E81269">
        <w:rPr>
          <w:rFonts w:ascii="Arial" w:hAnsi="Arial" w:cs="Arial"/>
          <w:bCs/>
          <w:sz w:val="18"/>
          <w:szCs w:val="18"/>
        </w:rPr>
        <w:tab/>
        <w:t>Distilled water</w:t>
      </w:r>
    </w:p>
    <w:p w14:paraId="2604DED4"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4)</w:t>
      </w:r>
      <w:r w:rsidRPr="00E81269">
        <w:rPr>
          <w:rFonts w:ascii="Arial" w:hAnsi="Arial" w:cs="Arial"/>
          <w:bCs/>
          <w:sz w:val="18"/>
          <w:szCs w:val="18"/>
        </w:rPr>
        <w:tab/>
        <w:t>Disposable Gloves</w:t>
      </w:r>
    </w:p>
    <w:p w14:paraId="23E54275"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5)</w:t>
      </w:r>
      <w:r w:rsidRPr="00E81269">
        <w:rPr>
          <w:rFonts w:ascii="Arial" w:hAnsi="Arial" w:cs="Arial"/>
          <w:bCs/>
          <w:sz w:val="18"/>
          <w:szCs w:val="18"/>
        </w:rPr>
        <w:tab/>
        <w:t>ELISA reader</w:t>
      </w:r>
    </w:p>
    <w:p w14:paraId="2D335B5F"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6)</w:t>
      </w:r>
      <w:r w:rsidRPr="00E81269">
        <w:rPr>
          <w:rFonts w:ascii="Arial" w:hAnsi="Arial" w:cs="Arial"/>
          <w:bCs/>
          <w:sz w:val="18"/>
          <w:szCs w:val="18"/>
        </w:rPr>
        <w:tab/>
        <w:t>ELISA washer</w:t>
      </w:r>
    </w:p>
    <w:p w14:paraId="26450F53" w14:textId="77777777" w:rsidR="00E81269" w:rsidRPr="00E81269" w:rsidRDefault="00E81269" w:rsidP="00E81269">
      <w:pPr>
        <w:tabs>
          <w:tab w:val="left" w:pos="360"/>
        </w:tabs>
        <w:ind w:left="720" w:hanging="360"/>
        <w:jc w:val="both"/>
        <w:rPr>
          <w:rFonts w:ascii="Arial" w:hAnsi="Arial" w:cs="Arial"/>
          <w:bCs/>
          <w:sz w:val="18"/>
          <w:szCs w:val="18"/>
        </w:rPr>
      </w:pPr>
    </w:p>
    <w:p w14:paraId="4269A564"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STORAGE AND STABILITY</w:t>
      </w:r>
    </w:p>
    <w:p w14:paraId="69FAB6AE"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r w:rsidRPr="00E81269">
        <w:rPr>
          <w:rFonts w:ascii="Arial" w:hAnsi="Arial" w:cs="Arial"/>
          <w:bCs/>
          <w:sz w:val="18"/>
          <w:szCs w:val="18"/>
        </w:rPr>
        <w:tab/>
        <w:t>ANA kit is stable at 2-8°</w:t>
      </w:r>
      <w:proofErr w:type="gramStart"/>
      <w:r w:rsidRPr="00E81269">
        <w:rPr>
          <w:rFonts w:ascii="Arial" w:hAnsi="Arial" w:cs="Arial"/>
          <w:bCs/>
          <w:sz w:val="18"/>
          <w:szCs w:val="18"/>
        </w:rPr>
        <w:t>C  up</w:t>
      </w:r>
      <w:proofErr w:type="gramEnd"/>
      <w:r w:rsidRPr="00E81269">
        <w:rPr>
          <w:rFonts w:ascii="Arial" w:hAnsi="Arial" w:cs="Arial"/>
          <w:bCs/>
          <w:sz w:val="18"/>
          <w:szCs w:val="18"/>
        </w:rPr>
        <w:t xml:space="preserve"> to the expiry date printed on the label.</w:t>
      </w:r>
    </w:p>
    <w:p w14:paraId="523F2ABE"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r w:rsidRPr="00E81269">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sidRPr="00E81269">
        <w:rPr>
          <w:rFonts w:ascii="Arial" w:hAnsi="Arial" w:cs="Arial"/>
          <w:bCs/>
          <w:sz w:val="18"/>
          <w:szCs w:val="18"/>
        </w:rPr>
        <w:t>colour</w:t>
      </w:r>
      <w:proofErr w:type="spellEnd"/>
      <w:r w:rsidRPr="00E81269">
        <w:rPr>
          <w:rFonts w:ascii="Arial" w:hAnsi="Arial" w:cs="Arial"/>
          <w:bCs/>
          <w:sz w:val="18"/>
          <w:szCs w:val="18"/>
        </w:rPr>
        <w:t xml:space="preserve"> of the desiccant has changed from blue to pink at the time of opening the pouch, another coated Microwells pouch should be used.</w:t>
      </w:r>
    </w:p>
    <w:p w14:paraId="5C57ACB0"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3.</w:t>
      </w:r>
      <w:r w:rsidRPr="00E81269">
        <w:rPr>
          <w:rFonts w:ascii="Arial" w:hAnsi="Arial" w:cs="Arial"/>
          <w:bCs/>
          <w:sz w:val="18"/>
          <w:szCs w:val="18"/>
        </w:rPr>
        <w:tab/>
        <w:t>Diluted Wash Buffer is stable for up to one week when stored at 2-8°C.</w:t>
      </w:r>
    </w:p>
    <w:p w14:paraId="2A88CAD5" w14:textId="77777777" w:rsidR="00E81269" w:rsidRPr="00E81269" w:rsidRDefault="00E81269" w:rsidP="00E81269">
      <w:pPr>
        <w:tabs>
          <w:tab w:val="left" w:pos="360"/>
        </w:tabs>
        <w:ind w:left="720" w:hanging="360"/>
        <w:jc w:val="both"/>
        <w:rPr>
          <w:rFonts w:ascii="Arial" w:hAnsi="Arial" w:cs="Arial"/>
          <w:bCs/>
          <w:sz w:val="18"/>
          <w:szCs w:val="18"/>
        </w:rPr>
      </w:pPr>
    </w:p>
    <w:p w14:paraId="5CDA209F"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SPECIMEN COLLECTION</w:t>
      </w:r>
    </w:p>
    <w:p w14:paraId="37226C66"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r w:rsidRPr="00E81269">
        <w:rPr>
          <w:rFonts w:ascii="Arial" w:hAnsi="Arial" w:cs="Arial"/>
          <w:bCs/>
          <w:sz w:val="18"/>
          <w:szCs w:val="18"/>
        </w:rPr>
        <w:tab/>
        <w:t>Collect Blood specimen by venipuncture according to standard procedure.</w:t>
      </w:r>
    </w:p>
    <w:p w14:paraId="3EA54977"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r w:rsidRPr="00E81269">
        <w:rPr>
          <w:rFonts w:ascii="Arial" w:hAnsi="Arial" w:cs="Arial"/>
          <w:bCs/>
          <w:sz w:val="18"/>
          <w:szCs w:val="18"/>
        </w:rPr>
        <w:tab/>
        <w:t>Only serum should be used.</w:t>
      </w:r>
    </w:p>
    <w:p w14:paraId="66002DD9"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3.</w:t>
      </w:r>
      <w:r w:rsidRPr="00E81269">
        <w:rPr>
          <w:rFonts w:ascii="Arial" w:hAnsi="Arial" w:cs="Arial"/>
          <w:bCs/>
          <w:sz w:val="18"/>
          <w:szCs w:val="18"/>
        </w:rPr>
        <w:tab/>
        <w:t xml:space="preserve">Avoid grossly hemolytic, lipemic or turbid samples. </w:t>
      </w:r>
    </w:p>
    <w:p w14:paraId="2FEBD2F2"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4.</w:t>
      </w:r>
      <w:r w:rsidRPr="00E81269">
        <w:rPr>
          <w:rFonts w:ascii="Arial" w:hAnsi="Arial" w:cs="Arial"/>
          <w:bCs/>
          <w:sz w:val="18"/>
          <w:szCs w:val="18"/>
        </w:rPr>
        <w:tab/>
        <w:t xml:space="preserve">Preferably use fresh samples. </w:t>
      </w:r>
      <w:proofErr w:type="gramStart"/>
      <w:r w:rsidRPr="00E81269">
        <w:rPr>
          <w:rFonts w:ascii="Arial" w:hAnsi="Arial" w:cs="Arial"/>
          <w:bCs/>
          <w:sz w:val="18"/>
          <w:szCs w:val="18"/>
        </w:rPr>
        <w:t>However</w:t>
      </w:r>
      <w:proofErr w:type="gramEnd"/>
      <w:r w:rsidRPr="00E81269">
        <w:rPr>
          <w:rFonts w:ascii="Arial" w:hAnsi="Arial" w:cs="Arial"/>
          <w:bCs/>
          <w:sz w:val="18"/>
          <w:szCs w:val="18"/>
        </w:rPr>
        <w:t xml:space="preserve"> specimens can be stored </w:t>
      </w:r>
      <w:proofErr w:type="spellStart"/>
      <w:proofErr w:type="gramStart"/>
      <w:r w:rsidRPr="00E81269">
        <w:rPr>
          <w:rFonts w:ascii="Arial" w:hAnsi="Arial" w:cs="Arial"/>
          <w:bCs/>
          <w:sz w:val="18"/>
          <w:szCs w:val="18"/>
        </w:rPr>
        <w:t>upto</w:t>
      </w:r>
      <w:proofErr w:type="spellEnd"/>
      <w:proofErr w:type="gramEnd"/>
      <w:r w:rsidRPr="00E81269">
        <w:rPr>
          <w:rFonts w:ascii="Arial" w:hAnsi="Arial" w:cs="Arial"/>
          <w:bCs/>
          <w:sz w:val="18"/>
          <w:szCs w:val="18"/>
        </w:rPr>
        <w:t xml:space="preserve"> 48 </w:t>
      </w:r>
      <w:proofErr w:type="gramStart"/>
      <w:r w:rsidRPr="00E81269">
        <w:rPr>
          <w:rFonts w:ascii="Arial" w:hAnsi="Arial" w:cs="Arial"/>
          <w:bCs/>
          <w:sz w:val="18"/>
          <w:szCs w:val="18"/>
        </w:rPr>
        <w:t>hour</w:t>
      </w:r>
      <w:proofErr w:type="gramEnd"/>
      <w:r w:rsidRPr="00E81269">
        <w:rPr>
          <w:rFonts w:ascii="Arial" w:hAnsi="Arial" w:cs="Arial"/>
          <w:bCs/>
          <w:sz w:val="18"/>
          <w:szCs w:val="18"/>
        </w:rPr>
        <w:t xml:space="preserve"> at 2-8°C for short duration.</w:t>
      </w:r>
    </w:p>
    <w:p w14:paraId="05086416"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5.</w:t>
      </w:r>
      <w:r w:rsidRPr="00E81269">
        <w:rPr>
          <w:rFonts w:ascii="Arial" w:hAnsi="Arial" w:cs="Arial"/>
          <w:bCs/>
          <w:sz w:val="18"/>
          <w:szCs w:val="18"/>
        </w:rPr>
        <w:tab/>
        <w:t xml:space="preserve">For longer storage, specimens can be frozen at </w:t>
      </w:r>
      <w:r w:rsidRPr="00E81269">
        <w:rPr>
          <w:rFonts w:ascii="MS Gothic" w:eastAsia="MS Gothic" w:hAnsi="MS Gothic" w:cs="MS Gothic" w:hint="eastAsia"/>
          <w:bCs/>
          <w:sz w:val="18"/>
          <w:szCs w:val="18"/>
        </w:rPr>
        <w:t>－</w:t>
      </w:r>
      <w:r w:rsidRPr="00E81269">
        <w:rPr>
          <w:rFonts w:ascii="Arial" w:hAnsi="Arial" w:cs="Arial"/>
          <w:bCs/>
          <w:sz w:val="18"/>
          <w:szCs w:val="18"/>
        </w:rPr>
        <w:t>20°C. Thawed samples must be mixed prior to testing.</w:t>
      </w:r>
    </w:p>
    <w:p w14:paraId="2DF44F20"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6.</w:t>
      </w:r>
      <w:r w:rsidRPr="00E81269">
        <w:rPr>
          <w:rFonts w:ascii="Arial" w:hAnsi="Arial" w:cs="Arial"/>
          <w:bCs/>
          <w:sz w:val="18"/>
          <w:szCs w:val="18"/>
        </w:rPr>
        <w:tab/>
        <w:t>Do not heat inactivate before use.</w:t>
      </w:r>
    </w:p>
    <w:p w14:paraId="108C3BC5"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7.</w:t>
      </w:r>
      <w:r w:rsidRPr="00E81269">
        <w:rPr>
          <w:rFonts w:ascii="Arial" w:hAnsi="Arial" w:cs="Arial"/>
          <w:bCs/>
          <w:sz w:val="18"/>
          <w:szCs w:val="18"/>
        </w:rPr>
        <w:tab/>
        <w:t>Specimen containing precipitate or particulate matter should be clarified by centrifugation prior to use.</w:t>
      </w:r>
    </w:p>
    <w:p w14:paraId="6EDDB06E"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8.</w:t>
      </w:r>
      <w:r w:rsidRPr="00E81269">
        <w:rPr>
          <w:rFonts w:ascii="Arial" w:hAnsi="Arial" w:cs="Arial"/>
          <w:bCs/>
          <w:sz w:val="18"/>
          <w:szCs w:val="18"/>
        </w:rPr>
        <w:tab/>
        <w:t>Specimen should be free from particulate matter and microbial contamination.</w:t>
      </w:r>
    </w:p>
    <w:p w14:paraId="49C6712F" w14:textId="77777777" w:rsidR="00E81269" w:rsidRPr="00E81269" w:rsidRDefault="00E81269" w:rsidP="00E81269">
      <w:pPr>
        <w:tabs>
          <w:tab w:val="left" w:pos="360"/>
        </w:tabs>
        <w:ind w:left="720" w:hanging="360"/>
        <w:jc w:val="both"/>
        <w:rPr>
          <w:rFonts w:ascii="Arial" w:hAnsi="Arial" w:cs="Arial"/>
          <w:bCs/>
          <w:sz w:val="18"/>
          <w:szCs w:val="18"/>
        </w:rPr>
      </w:pPr>
    </w:p>
    <w:p w14:paraId="5CF0F06A"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PRECAUTIONS</w:t>
      </w:r>
    </w:p>
    <w:p w14:paraId="2243F245"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r w:rsidRPr="00E81269">
        <w:rPr>
          <w:rFonts w:ascii="Arial" w:hAnsi="Arial" w:cs="Arial"/>
          <w:bCs/>
          <w:sz w:val="18"/>
          <w:szCs w:val="18"/>
        </w:rPr>
        <w:tab/>
        <w:t xml:space="preserve">Bring all reagents and </w:t>
      </w:r>
      <w:proofErr w:type="gramStart"/>
      <w:r w:rsidRPr="00E81269">
        <w:rPr>
          <w:rFonts w:ascii="Arial" w:hAnsi="Arial" w:cs="Arial"/>
          <w:bCs/>
          <w:sz w:val="18"/>
          <w:szCs w:val="18"/>
        </w:rPr>
        <w:t>specimen</w:t>
      </w:r>
      <w:proofErr w:type="gramEnd"/>
      <w:r w:rsidRPr="00E81269">
        <w:rPr>
          <w:rFonts w:ascii="Arial" w:hAnsi="Arial" w:cs="Arial"/>
          <w:bCs/>
          <w:sz w:val="18"/>
          <w:szCs w:val="18"/>
        </w:rPr>
        <w:t xml:space="preserve"> to room temperature before use. </w:t>
      </w:r>
    </w:p>
    <w:p w14:paraId="23B1F9CA"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r w:rsidRPr="00E81269">
        <w:rPr>
          <w:rFonts w:ascii="Arial" w:hAnsi="Arial" w:cs="Arial"/>
          <w:bCs/>
          <w:sz w:val="18"/>
          <w:szCs w:val="18"/>
        </w:rPr>
        <w:tab/>
        <w:t xml:space="preserve">Do not pipette any material by mouth. </w:t>
      </w:r>
    </w:p>
    <w:p w14:paraId="7DC8811D"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3.</w:t>
      </w:r>
      <w:r w:rsidRPr="00E81269">
        <w:rPr>
          <w:rFonts w:ascii="Arial" w:hAnsi="Arial" w:cs="Arial"/>
          <w:bCs/>
          <w:sz w:val="18"/>
          <w:szCs w:val="18"/>
        </w:rPr>
        <w:tab/>
        <w:t xml:space="preserve">Do not eat, drink or smoke in the area where testing is done. </w:t>
      </w:r>
    </w:p>
    <w:p w14:paraId="100E215C"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4.</w:t>
      </w:r>
      <w:r w:rsidRPr="00E81269">
        <w:rPr>
          <w:rFonts w:ascii="Arial" w:hAnsi="Arial" w:cs="Arial"/>
          <w:bCs/>
          <w:sz w:val="18"/>
          <w:szCs w:val="18"/>
        </w:rPr>
        <w:tab/>
        <w:t xml:space="preserve">Use protective clothing and wear gloves when handling samples. </w:t>
      </w:r>
    </w:p>
    <w:p w14:paraId="09228896"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5.</w:t>
      </w:r>
      <w:r w:rsidRPr="00E81269">
        <w:rPr>
          <w:rFonts w:ascii="Arial" w:hAnsi="Arial" w:cs="Arial"/>
          <w:bCs/>
          <w:sz w:val="18"/>
          <w:szCs w:val="18"/>
        </w:rPr>
        <w:tab/>
        <w:t xml:space="preserve">Use absorbent </w:t>
      </w:r>
      <w:proofErr w:type="gramStart"/>
      <w:r w:rsidRPr="00E81269">
        <w:rPr>
          <w:rFonts w:ascii="Arial" w:hAnsi="Arial" w:cs="Arial"/>
          <w:bCs/>
          <w:sz w:val="18"/>
          <w:szCs w:val="18"/>
        </w:rPr>
        <w:t>sheet</w:t>
      </w:r>
      <w:proofErr w:type="gramEnd"/>
      <w:r w:rsidRPr="00E81269">
        <w:rPr>
          <w:rFonts w:ascii="Arial" w:hAnsi="Arial" w:cs="Arial"/>
          <w:bCs/>
          <w:sz w:val="18"/>
          <w:szCs w:val="18"/>
        </w:rPr>
        <w:t xml:space="preserve"> to cover the working area. </w:t>
      </w:r>
    </w:p>
    <w:p w14:paraId="0CDEA4E2"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6.</w:t>
      </w:r>
      <w:r w:rsidRPr="00E81269">
        <w:rPr>
          <w:rFonts w:ascii="Arial" w:hAnsi="Arial" w:cs="Arial"/>
          <w:bCs/>
          <w:sz w:val="18"/>
          <w:szCs w:val="18"/>
        </w:rPr>
        <w:tab/>
        <w:t>Immediately clean up any spills with sodium hypochlorite.</w:t>
      </w:r>
    </w:p>
    <w:p w14:paraId="54682307"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7.</w:t>
      </w:r>
      <w:r w:rsidRPr="00E81269">
        <w:rPr>
          <w:rFonts w:ascii="Arial" w:hAnsi="Arial" w:cs="Arial"/>
          <w:bCs/>
          <w:sz w:val="18"/>
          <w:szCs w:val="18"/>
        </w:rPr>
        <w:tab/>
        <w:t xml:space="preserve">All specimens, controls and standards should be considered potentially infectious and discarded appropriately. </w:t>
      </w:r>
    </w:p>
    <w:p w14:paraId="3A14B4D6"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8.</w:t>
      </w:r>
      <w:r w:rsidRPr="00E81269">
        <w:rPr>
          <w:rFonts w:ascii="Arial" w:hAnsi="Arial" w:cs="Arial"/>
          <w:bCs/>
          <w:sz w:val="18"/>
          <w:szCs w:val="18"/>
        </w:rPr>
        <w:tab/>
        <w:t xml:space="preserve">Neutralize acid containing waste before adding hypochlorite. </w:t>
      </w:r>
    </w:p>
    <w:p w14:paraId="476A41CB"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9.</w:t>
      </w:r>
      <w:r w:rsidRPr="00E81269">
        <w:rPr>
          <w:rFonts w:ascii="Arial" w:hAnsi="Arial" w:cs="Arial"/>
          <w:bCs/>
          <w:sz w:val="18"/>
          <w:szCs w:val="18"/>
        </w:rPr>
        <w:tab/>
        <w:t xml:space="preserve">Do not use </w:t>
      </w:r>
      <w:proofErr w:type="gramStart"/>
      <w:r w:rsidRPr="00E81269">
        <w:rPr>
          <w:rFonts w:ascii="Arial" w:hAnsi="Arial" w:cs="Arial"/>
          <w:bCs/>
          <w:sz w:val="18"/>
          <w:szCs w:val="18"/>
        </w:rPr>
        <w:t>kit</w:t>
      </w:r>
      <w:proofErr w:type="gramEnd"/>
      <w:r w:rsidRPr="00E81269">
        <w:rPr>
          <w:rFonts w:ascii="Arial" w:hAnsi="Arial" w:cs="Arial"/>
          <w:bCs/>
          <w:sz w:val="18"/>
          <w:szCs w:val="18"/>
        </w:rPr>
        <w:t xml:space="preserve"> after the expiry date. </w:t>
      </w:r>
    </w:p>
    <w:p w14:paraId="526AF099"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10.</w:t>
      </w:r>
      <w:r w:rsidRPr="00E81269">
        <w:rPr>
          <w:rFonts w:ascii="Arial" w:hAnsi="Arial" w:cs="Arial"/>
          <w:bCs/>
          <w:sz w:val="18"/>
          <w:szCs w:val="18"/>
        </w:rPr>
        <w:tab/>
        <w:t>Do not mix components of one kit with another.</w:t>
      </w:r>
    </w:p>
    <w:p w14:paraId="6B9CEDFA"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11.</w:t>
      </w:r>
      <w:r w:rsidRPr="00E81269">
        <w:rPr>
          <w:rFonts w:ascii="Arial" w:hAnsi="Arial" w:cs="Arial"/>
          <w:bCs/>
          <w:sz w:val="18"/>
          <w:szCs w:val="18"/>
        </w:rPr>
        <w:tab/>
        <w:t xml:space="preserve">Always use new tip for each specimen and reagent. </w:t>
      </w:r>
    </w:p>
    <w:p w14:paraId="7E628C33"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12.</w:t>
      </w:r>
      <w:r w:rsidRPr="00E81269">
        <w:rPr>
          <w:rFonts w:ascii="Arial" w:hAnsi="Arial" w:cs="Arial"/>
          <w:bCs/>
          <w:sz w:val="18"/>
          <w:szCs w:val="18"/>
        </w:rPr>
        <w:tab/>
        <w:t xml:space="preserve">Do not allow liquid from one well to mix with other wells. </w:t>
      </w:r>
    </w:p>
    <w:p w14:paraId="25A96E73"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13.</w:t>
      </w:r>
      <w:r w:rsidRPr="00E81269">
        <w:rPr>
          <w:rFonts w:ascii="Arial" w:hAnsi="Arial" w:cs="Arial"/>
          <w:bCs/>
          <w:sz w:val="18"/>
          <w:szCs w:val="18"/>
        </w:rPr>
        <w:tab/>
        <w:t xml:space="preserve">Do not let the strips </w:t>
      </w:r>
      <w:proofErr w:type="gramStart"/>
      <w:r w:rsidRPr="00E81269">
        <w:rPr>
          <w:rFonts w:ascii="Arial" w:hAnsi="Arial" w:cs="Arial"/>
          <w:bCs/>
          <w:sz w:val="18"/>
          <w:szCs w:val="18"/>
        </w:rPr>
        <w:t>dry in</w:t>
      </w:r>
      <w:proofErr w:type="gramEnd"/>
      <w:r w:rsidRPr="00E81269">
        <w:rPr>
          <w:rFonts w:ascii="Arial" w:hAnsi="Arial" w:cs="Arial"/>
          <w:bCs/>
          <w:sz w:val="18"/>
          <w:szCs w:val="18"/>
        </w:rPr>
        <w:t xml:space="preserve"> between the steps.</w:t>
      </w:r>
    </w:p>
    <w:p w14:paraId="6FFEF73C" w14:textId="77777777" w:rsidR="00E81269" w:rsidRPr="00E81269" w:rsidRDefault="00E81269" w:rsidP="00E81269">
      <w:pPr>
        <w:tabs>
          <w:tab w:val="left" w:pos="360"/>
        </w:tabs>
        <w:ind w:left="720" w:hanging="360"/>
        <w:jc w:val="both"/>
        <w:rPr>
          <w:rFonts w:ascii="Arial" w:hAnsi="Arial" w:cs="Arial"/>
          <w:bCs/>
          <w:sz w:val="18"/>
          <w:szCs w:val="18"/>
        </w:rPr>
      </w:pPr>
    </w:p>
    <w:p w14:paraId="235FA140"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REAGENT PREPARATION</w:t>
      </w:r>
    </w:p>
    <w:p w14:paraId="26B9CFD2"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r w:rsidRPr="00E81269">
        <w:rPr>
          <w:rFonts w:ascii="Arial" w:hAnsi="Arial" w:cs="Arial"/>
          <w:bCs/>
          <w:sz w:val="18"/>
          <w:szCs w:val="18"/>
        </w:rPr>
        <w:tab/>
        <w:t>All reagents should be brought to room temperature (18-25°C) and mixed by gently inverting or swirling prior to use.  Do not induce foaming.</w:t>
      </w:r>
    </w:p>
    <w:p w14:paraId="41666E46"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r w:rsidRPr="00E81269">
        <w:rPr>
          <w:rFonts w:ascii="Arial" w:hAnsi="Arial" w:cs="Arial"/>
          <w:bCs/>
          <w:sz w:val="18"/>
          <w:szCs w:val="18"/>
        </w:rPr>
        <w:tab/>
        <w:t xml:space="preserve">Dilute wash buffer 20 times (for example add 5ml concentrated buffer to 95 ml distilled or deionized water), Mix well before use. </w:t>
      </w:r>
    </w:p>
    <w:p w14:paraId="11A15C1C" w14:textId="77777777" w:rsidR="00E81269" w:rsidRPr="00E81269" w:rsidRDefault="00E81269" w:rsidP="00E81269">
      <w:pPr>
        <w:tabs>
          <w:tab w:val="left" w:pos="360"/>
        </w:tabs>
        <w:ind w:left="720" w:hanging="360"/>
        <w:jc w:val="both"/>
        <w:rPr>
          <w:rFonts w:ascii="Arial" w:hAnsi="Arial" w:cs="Arial"/>
          <w:bCs/>
          <w:sz w:val="18"/>
          <w:szCs w:val="18"/>
        </w:rPr>
      </w:pPr>
    </w:p>
    <w:p w14:paraId="76574821"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TEST PROCEDURE</w:t>
      </w:r>
    </w:p>
    <w:p w14:paraId="0D770F68"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r w:rsidRPr="00E81269">
        <w:rPr>
          <w:rFonts w:ascii="Arial" w:hAnsi="Arial" w:cs="Arial"/>
          <w:bCs/>
          <w:sz w:val="18"/>
          <w:szCs w:val="18"/>
        </w:rPr>
        <w:tab/>
        <w:t>Place the desired number of coated strips into the holder.</w:t>
      </w:r>
    </w:p>
    <w:p w14:paraId="2B96AE2C"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r w:rsidRPr="00E81269">
        <w:rPr>
          <w:rFonts w:ascii="Arial" w:hAnsi="Arial" w:cs="Arial"/>
          <w:bCs/>
          <w:sz w:val="18"/>
          <w:szCs w:val="18"/>
        </w:rPr>
        <w:tab/>
        <w:t xml:space="preserve">Prepare 1:21 dilutions by adding 10µl of the test samples to 200µl of sample diluent. Mix well. </w:t>
      </w:r>
    </w:p>
    <w:p w14:paraId="4EA499F6" w14:textId="5027173C" w:rsidR="00E81269" w:rsidRPr="00E81269" w:rsidRDefault="00E81269" w:rsidP="00E7502F">
      <w:pPr>
        <w:tabs>
          <w:tab w:val="left" w:pos="567"/>
        </w:tabs>
        <w:ind w:left="709" w:hanging="142"/>
        <w:jc w:val="both"/>
        <w:rPr>
          <w:rFonts w:ascii="Arial" w:hAnsi="Arial" w:cs="Arial"/>
          <w:bCs/>
          <w:sz w:val="18"/>
          <w:szCs w:val="18"/>
        </w:rPr>
      </w:pPr>
      <w:r w:rsidRPr="00E81269">
        <w:rPr>
          <w:rFonts w:ascii="Arial" w:hAnsi="Arial" w:cs="Arial"/>
          <w:bCs/>
          <w:sz w:val="18"/>
          <w:szCs w:val="18"/>
        </w:rPr>
        <w:lastRenderedPageBreak/>
        <w:tab/>
      </w:r>
      <w:r w:rsidR="00E7502F">
        <w:rPr>
          <w:rFonts w:ascii="Arial" w:hAnsi="Arial" w:cs="Arial"/>
          <w:bCs/>
          <w:sz w:val="18"/>
          <w:szCs w:val="18"/>
        </w:rPr>
        <w:tab/>
      </w:r>
      <w:r w:rsidRPr="00E81269">
        <w:rPr>
          <w:rFonts w:ascii="Arial" w:hAnsi="Arial" w:cs="Arial"/>
          <w:bCs/>
          <w:sz w:val="18"/>
          <w:szCs w:val="18"/>
        </w:rPr>
        <w:t xml:space="preserve">Please Note: The Negative control, Positive </w:t>
      </w:r>
      <w:r w:rsidR="00E7502F">
        <w:rPr>
          <w:rFonts w:ascii="Arial" w:hAnsi="Arial" w:cs="Arial"/>
          <w:bCs/>
          <w:sz w:val="18"/>
          <w:szCs w:val="18"/>
        </w:rPr>
        <w:t xml:space="preserve">              </w:t>
      </w:r>
      <w:r w:rsidRPr="00E81269">
        <w:rPr>
          <w:rFonts w:ascii="Arial" w:hAnsi="Arial" w:cs="Arial"/>
          <w:bCs/>
          <w:sz w:val="18"/>
          <w:szCs w:val="18"/>
        </w:rPr>
        <w:t>control and the calibrator are ready to use, DO NOT dilute.</w:t>
      </w:r>
    </w:p>
    <w:p w14:paraId="1BB35341"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3.</w:t>
      </w:r>
      <w:r w:rsidRPr="00E81269">
        <w:rPr>
          <w:rFonts w:ascii="Arial" w:hAnsi="Arial" w:cs="Arial"/>
          <w:bCs/>
          <w:sz w:val="18"/>
          <w:szCs w:val="18"/>
        </w:rPr>
        <w:tab/>
        <w:t xml:space="preserve">Dispense 100µl of diluted serum samples, negative control, positive control and calibrator into the appropriate wells. For the reagent blank, dispense 100µl of sample diluent in A1 well position. Shake the holder to remove air bubbles from the liquid and mix well. Incubate at room temperature (18-25°C) for 20 minutes. </w:t>
      </w:r>
    </w:p>
    <w:p w14:paraId="498D92C5"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4.</w:t>
      </w:r>
      <w:r w:rsidRPr="00E81269">
        <w:rPr>
          <w:rFonts w:ascii="Arial" w:hAnsi="Arial" w:cs="Arial"/>
          <w:bCs/>
          <w:sz w:val="18"/>
          <w:szCs w:val="18"/>
        </w:rPr>
        <w:tab/>
        <w:t xml:space="preserve">After incubation, empty the </w:t>
      </w:r>
      <w:proofErr w:type="spellStart"/>
      <w:r w:rsidRPr="00E81269">
        <w:rPr>
          <w:rFonts w:ascii="Arial" w:hAnsi="Arial" w:cs="Arial"/>
          <w:bCs/>
          <w:sz w:val="18"/>
          <w:szCs w:val="18"/>
        </w:rPr>
        <w:t>microtitre</w:t>
      </w:r>
      <w:proofErr w:type="spellEnd"/>
      <w:r w:rsidRPr="00E81269">
        <w:rPr>
          <w:rFonts w:ascii="Arial" w:hAnsi="Arial" w:cs="Arial"/>
          <w:bCs/>
          <w:sz w:val="18"/>
          <w:szCs w:val="18"/>
        </w:rPr>
        <w:t xml:space="preserve"> wells and wash the plate 3 times with 350µl of diluted wash buffer. Strike the </w:t>
      </w:r>
      <w:proofErr w:type="spellStart"/>
      <w:r w:rsidRPr="00E81269">
        <w:rPr>
          <w:rFonts w:ascii="Arial" w:hAnsi="Arial" w:cs="Arial"/>
          <w:bCs/>
          <w:sz w:val="18"/>
          <w:szCs w:val="18"/>
        </w:rPr>
        <w:t>microtitre</w:t>
      </w:r>
      <w:proofErr w:type="spellEnd"/>
      <w:r w:rsidRPr="00E81269">
        <w:rPr>
          <w:rFonts w:ascii="Arial" w:hAnsi="Arial" w:cs="Arial"/>
          <w:bCs/>
          <w:sz w:val="18"/>
          <w:szCs w:val="18"/>
        </w:rPr>
        <w:t xml:space="preserve"> plate sharply onto the absorbent paper towel to remove all residual droplets. </w:t>
      </w:r>
    </w:p>
    <w:p w14:paraId="57446535"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5.</w:t>
      </w:r>
      <w:r w:rsidRPr="00E81269">
        <w:rPr>
          <w:rFonts w:ascii="Arial" w:hAnsi="Arial" w:cs="Arial"/>
          <w:bCs/>
          <w:sz w:val="18"/>
          <w:szCs w:val="18"/>
        </w:rPr>
        <w:tab/>
        <w:t>Dispense 100µl of Enzyme Conjugate to each well and incubate at room temperature (18-25°C) for 20 minutes.</w:t>
      </w:r>
    </w:p>
    <w:p w14:paraId="75EB93B1" w14:textId="77777777" w:rsidR="00E81269" w:rsidRPr="00E81269" w:rsidRDefault="00E81269" w:rsidP="00E81269">
      <w:pPr>
        <w:tabs>
          <w:tab w:val="left" w:pos="360"/>
        </w:tabs>
        <w:ind w:left="720" w:hanging="360"/>
        <w:jc w:val="both"/>
        <w:rPr>
          <w:rFonts w:ascii="Arial" w:hAnsi="Arial" w:cs="Arial"/>
          <w:bCs/>
          <w:sz w:val="18"/>
          <w:szCs w:val="18"/>
        </w:rPr>
      </w:pPr>
    </w:p>
    <w:p w14:paraId="698DEDA7"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6.</w:t>
      </w:r>
      <w:r w:rsidRPr="00E81269">
        <w:rPr>
          <w:rFonts w:ascii="Arial" w:hAnsi="Arial" w:cs="Arial"/>
          <w:bCs/>
          <w:sz w:val="18"/>
          <w:szCs w:val="18"/>
        </w:rPr>
        <w:tab/>
        <w:t xml:space="preserve">After incubation, empty the </w:t>
      </w:r>
      <w:proofErr w:type="spellStart"/>
      <w:r w:rsidRPr="00E81269">
        <w:rPr>
          <w:rFonts w:ascii="Arial" w:hAnsi="Arial" w:cs="Arial"/>
          <w:bCs/>
          <w:sz w:val="18"/>
          <w:szCs w:val="18"/>
        </w:rPr>
        <w:t>microtitre</w:t>
      </w:r>
      <w:proofErr w:type="spellEnd"/>
      <w:r w:rsidRPr="00E81269">
        <w:rPr>
          <w:rFonts w:ascii="Arial" w:hAnsi="Arial" w:cs="Arial"/>
          <w:bCs/>
          <w:sz w:val="18"/>
          <w:szCs w:val="18"/>
        </w:rPr>
        <w:t xml:space="preserve"> wells and wash the plate 3 times with 350µl of diluted wash buffer. Strike the </w:t>
      </w:r>
      <w:proofErr w:type="spellStart"/>
      <w:r w:rsidRPr="00E81269">
        <w:rPr>
          <w:rFonts w:ascii="Arial" w:hAnsi="Arial" w:cs="Arial"/>
          <w:bCs/>
          <w:sz w:val="18"/>
          <w:szCs w:val="18"/>
        </w:rPr>
        <w:t>microtitre</w:t>
      </w:r>
      <w:proofErr w:type="spellEnd"/>
      <w:r w:rsidRPr="00E81269">
        <w:rPr>
          <w:rFonts w:ascii="Arial" w:hAnsi="Arial" w:cs="Arial"/>
          <w:bCs/>
          <w:sz w:val="18"/>
          <w:szCs w:val="18"/>
        </w:rPr>
        <w:t xml:space="preserve"> plate sharply onto the absorbent paper towel to remove all residual droplets. </w:t>
      </w:r>
    </w:p>
    <w:p w14:paraId="04E2FF5B"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7.</w:t>
      </w:r>
      <w:r w:rsidRPr="00E81269">
        <w:rPr>
          <w:rFonts w:ascii="Arial" w:hAnsi="Arial" w:cs="Arial"/>
          <w:bCs/>
          <w:sz w:val="18"/>
          <w:szCs w:val="18"/>
        </w:rPr>
        <w:tab/>
        <w:t>Dispense 100µl of TMB Substrate into each well and incubate at room temperature (18-25°C) for 10 minutes in dark.</w:t>
      </w:r>
    </w:p>
    <w:p w14:paraId="136AF7D0"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8.</w:t>
      </w:r>
      <w:r w:rsidRPr="00E81269">
        <w:rPr>
          <w:rFonts w:ascii="Arial" w:hAnsi="Arial" w:cs="Arial"/>
          <w:bCs/>
          <w:sz w:val="18"/>
          <w:szCs w:val="18"/>
        </w:rPr>
        <w:tab/>
        <w:t>Stop the reaction by adding 100µl of Stop Solution to each well. Gently mix for 10 seconds until the blue color completely changes to yellow.</w:t>
      </w:r>
    </w:p>
    <w:p w14:paraId="09B1B16B"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9.</w:t>
      </w:r>
      <w:r w:rsidRPr="00E81269">
        <w:rPr>
          <w:rFonts w:ascii="Arial" w:hAnsi="Arial" w:cs="Arial"/>
          <w:bCs/>
          <w:sz w:val="18"/>
          <w:szCs w:val="18"/>
        </w:rPr>
        <w:tab/>
        <w:t xml:space="preserve">Read the optical density at 450/630 nm with a </w:t>
      </w:r>
      <w:proofErr w:type="gramStart"/>
      <w:r w:rsidRPr="00E81269">
        <w:rPr>
          <w:rFonts w:ascii="Arial" w:hAnsi="Arial" w:cs="Arial"/>
          <w:bCs/>
          <w:sz w:val="18"/>
          <w:szCs w:val="18"/>
        </w:rPr>
        <w:t>microtiter</w:t>
      </w:r>
      <w:proofErr w:type="gramEnd"/>
      <w:r w:rsidRPr="00E81269">
        <w:rPr>
          <w:rFonts w:ascii="Arial" w:hAnsi="Arial" w:cs="Arial"/>
          <w:bCs/>
          <w:sz w:val="18"/>
          <w:szCs w:val="18"/>
        </w:rPr>
        <w:t xml:space="preserve"> plate reader within 15 minutes.</w:t>
      </w:r>
    </w:p>
    <w:p w14:paraId="23FA37BE" w14:textId="77777777" w:rsidR="00E81269" w:rsidRPr="00C41C2A" w:rsidRDefault="00E81269" w:rsidP="00E81269">
      <w:pPr>
        <w:tabs>
          <w:tab w:val="left" w:pos="360"/>
        </w:tabs>
        <w:ind w:left="720" w:hanging="360"/>
        <w:jc w:val="both"/>
        <w:rPr>
          <w:rFonts w:ascii="Arial" w:hAnsi="Arial" w:cs="Arial"/>
          <w:bCs/>
          <w:sz w:val="18"/>
          <w:szCs w:val="18"/>
        </w:rPr>
      </w:pP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E81269" w14:paraId="19ACFFAA" w14:textId="77777777" w:rsidTr="004A6417">
        <w:trPr>
          <w:trHeight w:val="360"/>
        </w:trPr>
        <w:tc>
          <w:tcPr>
            <w:tcW w:w="3546" w:type="dxa"/>
            <w:shd w:val="clear" w:color="auto" w:fill="auto"/>
          </w:tcPr>
          <w:p w14:paraId="51392E2B" w14:textId="622243AE" w:rsidR="00E81269" w:rsidRDefault="00E81269" w:rsidP="004A6417">
            <w:pPr>
              <w:tabs>
                <w:tab w:val="left" w:pos="360"/>
              </w:tabs>
              <w:jc w:val="both"/>
              <w:rPr>
                <w:rFonts w:ascii="Arial" w:hAnsi="Arial" w:cs="Arial"/>
                <w:bCs/>
                <w:sz w:val="18"/>
                <w:szCs w:val="18"/>
              </w:rPr>
            </w:pPr>
            <w:r w:rsidRPr="00E81269">
              <w:rPr>
                <w:rFonts w:ascii="Arial" w:hAnsi="Arial" w:cs="Arial"/>
                <w:bCs/>
                <w:sz w:val="18"/>
                <w:szCs w:val="18"/>
              </w:rPr>
              <w:t>Add 100µl of sample diluent in A1 Microwell as blank</w:t>
            </w:r>
          </w:p>
        </w:tc>
      </w:tr>
    </w:tbl>
    <w:p w14:paraId="1CD8E0A5" w14:textId="77777777" w:rsidR="00E81269" w:rsidRDefault="00E81269" w:rsidP="00E81269">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82304" behindDoc="0" locked="0" layoutInCell="1" allowOverlap="1" wp14:anchorId="27810773" wp14:editId="1C077F80">
                <wp:simplePos x="0" y="0"/>
                <wp:positionH relativeFrom="column">
                  <wp:posOffset>1285875</wp:posOffset>
                </wp:positionH>
                <wp:positionV relativeFrom="paragraph">
                  <wp:posOffset>4445</wp:posOffset>
                </wp:positionV>
                <wp:extent cx="76200" cy="266700"/>
                <wp:effectExtent l="0" t="0" r="0" b="0"/>
                <wp:wrapNone/>
                <wp:docPr id="989176518"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32C8C7" id="AutoShape 28" o:spid="_x0000_s1026" type="#_x0000_t67" style="position:absolute;margin-left:101.25pt;margin-top:.35pt;width:6pt;height:21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" fillcolor="black">
                <v:textbox style="layout-flow:vertical-ideographic"/>
              </v:shape>
            </w:pict>
          </mc:Fallback>
        </mc:AlternateContent>
      </w:r>
    </w:p>
    <w:p w14:paraId="472EE325" w14:textId="77777777" w:rsidR="00E81269" w:rsidRDefault="00E81269" w:rsidP="00E81269">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E81269" w14:paraId="0CD4C92E" w14:textId="77777777" w:rsidTr="004A6417">
        <w:trPr>
          <w:trHeight w:val="275"/>
        </w:trPr>
        <w:tc>
          <w:tcPr>
            <w:tcW w:w="3604" w:type="dxa"/>
            <w:shd w:val="clear" w:color="auto" w:fill="auto"/>
          </w:tcPr>
          <w:p w14:paraId="6CCCEE09" w14:textId="7344DDF4" w:rsidR="00E81269" w:rsidRDefault="00E81269" w:rsidP="004A6417">
            <w:pPr>
              <w:tabs>
                <w:tab w:val="left" w:pos="360"/>
              </w:tabs>
              <w:jc w:val="both"/>
              <w:rPr>
                <w:rFonts w:ascii="Arial" w:hAnsi="Arial" w:cs="Arial"/>
                <w:bCs/>
                <w:sz w:val="18"/>
                <w:szCs w:val="18"/>
              </w:rPr>
            </w:pPr>
            <w:r w:rsidRPr="00E81269">
              <w:rPr>
                <w:rFonts w:ascii="Arial" w:hAnsi="Arial" w:cs="Arial"/>
                <w:bCs/>
                <w:noProof/>
                <w:sz w:val="18"/>
                <w:szCs w:val="18"/>
              </w:rPr>
              <w:t>Add 100µl NC, PC, Calibrator and diluted samples into the respective Microwells</w:t>
            </w:r>
          </w:p>
        </w:tc>
      </w:tr>
    </w:tbl>
    <w:p w14:paraId="5A36B191" w14:textId="77777777" w:rsidR="00E81269" w:rsidRDefault="00E81269" w:rsidP="00E81269">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83328" behindDoc="0" locked="0" layoutInCell="1" allowOverlap="1" wp14:anchorId="66B3183B" wp14:editId="7FB57B40">
                <wp:simplePos x="0" y="0"/>
                <wp:positionH relativeFrom="column">
                  <wp:posOffset>1276350</wp:posOffset>
                </wp:positionH>
                <wp:positionV relativeFrom="paragraph">
                  <wp:posOffset>-2540</wp:posOffset>
                </wp:positionV>
                <wp:extent cx="76200" cy="266700"/>
                <wp:effectExtent l="0" t="0" r="0" b="0"/>
                <wp:wrapNone/>
                <wp:docPr id="1796804855"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BC359E" id="AutoShape 29" o:spid="_x0000_s1026" type="#_x0000_t67" style="position:absolute;margin-left:100.5pt;margin-top:-.2pt;width:6pt;height:21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" fillcolor="black">
                <v:textbox style="layout-flow:vertical-ideographic"/>
              </v:shape>
            </w:pict>
          </mc:Fallback>
        </mc:AlternateContent>
      </w:r>
    </w:p>
    <w:p w14:paraId="7F46E8EE" w14:textId="77777777" w:rsidR="00E81269" w:rsidRDefault="00E81269" w:rsidP="00E81269">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E81269" w14:paraId="13B104C5" w14:textId="77777777" w:rsidTr="004A6417">
        <w:trPr>
          <w:trHeight w:val="376"/>
        </w:trPr>
        <w:tc>
          <w:tcPr>
            <w:tcW w:w="3604" w:type="dxa"/>
            <w:shd w:val="clear" w:color="auto" w:fill="auto"/>
          </w:tcPr>
          <w:p w14:paraId="5E62E9D2" w14:textId="44BAAF38" w:rsidR="00E81269" w:rsidRPr="00C80C1E" w:rsidRDefault="00E81269" w:rsidP="004A6417">
            <w:pPr>
              <w:tabs>
                <w:tab w:val="left" w:pos="360"/>
              </w:tabs>
              <w:jc w:val="both"/>
              <w:rPr>
                <w:rFonts w:ascii="Arial" w:hAnsi="Arial" w:cs="Arial"/>
                <w:bCs/>
                <w:i/>
                <w:iCs/>
                <w:sz w:val="18"/>
                <w:szCs w:val="18"/>
              </w:rPr>
            </w:pPr>
            <w:r>
              <w:rPr>
                <w:rFonts w:ascii="Arial" w:hAnsi="Arial" w:cs="Arial"/>
                <w:bCs/>
                <w:sz w:val="18"/>
                <w:szCs w:val="18"/>
              </w:rPr>
              <w:t>A</w:t>
            </w:r>
            <w:r w:rsidRPr="00E81269">
              <w:rPr>
                <w:rFonts w:ascii="Arial" w:hAnsi="Arial" w:cs="Arial"/>
                <w:bCs/>
                <w:sz w:val="18"/>
                <w:szCs w:val="18"/>
              </w:rPr>
              <w:t>pply plate sealer and incubate for 20 minutes at 18-25</w:t>
            </w:r>
            <w:r w:rsidRPr="00A80735">
              <w:rPr>
                <w:rFonts w:ascii="Arial" w:hAnsi="Arial" w:cs="Arial"/>
                <w:bCs/>
                <w:sz w:val="18"/>
                <w:szCs w:val="18"/>
              </w:rPr>
              <w:t>°</w:t>
            </w:r>
            <w:r w:rsidRPr="00E81269">
              <w:rPr>
                <w:rFonts w:ascii="Arial" w:hAnsi="Arial" w:cs="Arial"/>
                <w:bCs/>
                <w:sz w:val="18"/>
                <w:szCs w:val="18"/>
              </w:rPr>
              <w:t>C</w:t>
            </w:r>
          </w:p>
        </w:tc>
      </w:tr>
    </w:tbl>
    <w:p w14:paraId="0910A720" w14:textId="77777777" w:rsidR="00E81269" w:rsidRDefault="00E81269" w:rsidP="00E81269">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85376" behindDoc="0" locked="0" layoutInCell="1" allowOverlap="1" wp14:anchorId="70465510" wp14:editId="553A28BE">
                <wp:simplePos x="0" y="0"/>
                <wp:positionH relativeFrom="column">
                  <wp:posOffset>1295400</wp:posOffset>
                </wp:positionH>
                <wp:positionV relativeFrom="paragraph">
                  <wp:posOffset>10160</wp:posOffset>
                </wp:positionV>
                <wp:extent cx="76200" cy="266700"/>
                <wp:effectExtent l="19050" t="0" r="38100" b="38100"/>
                <wp:wrapNone/>
                <wp:docPr id="517045813"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29E788" id="AutoShape 17" o:spid="_x0000_s1026" type="#_x0000_t67" style="position:absolute;margin-left:102pt;margin-top:.8pt;width:6pt;height:21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" fillcolor="black">
                <v:textbox style="layout-flow:vertical-ideographic"/>
              </v:shape>
            </w:pict>
          </mc:Fallback>
        </mc:AlternateContent>
      </w:r>
    </w:p>
    <w:p w14:paraId="5EE83AE2" w14:textId="77777777" w:rsidR="00E81269" w:rsidRDefault="00E81269" w:rsidP="00E81269">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E81269" w14:paraId="2A3574CC" w14:textId="77777777" w:rsidTr="004A6417">
        <w:trPr>
          <w:trHeight w:val="303"/>
        </w:trPr>
        <w:tc>
          <w:tcPr>
            <w:tcW w:w="3604" w:type="dxa"/>
            <w:shd w:val="clear" w:color="auto" w:fill="auto"/>
          </w:tcPr>
          <w:p w14:paraId="0E27DC27" w14:textId="21AE6941" w:rsidR="00E81269" w:rsidRDefault="00E81269" w:rsidP="004A6417">
            <w:pPr>
              <w:tabs>
                <w:tab w:val="left" w:pos="360"/>
              </w:tabs>
              <w:jc w:val="both"/>
              <w:rPr>
                <w:rFonts w:ascii="Arial" w:hAnsi="Arial" w:cs="Arial"/>
                <w:bCs/>
                <w:sz w:val="18"/>
                <w:szCs w:val="18"/>
              </w:rPr>
            </w:pPr>
            <w:r w:rsidRPr="00E81269">
              <w:rPr>
                <w:rFonts w:ascii="Arial" w:hAnsi="Arial" w:cs="Arial"/>
                <w:bCs/>
                <w:sz w:val="18"/>
                <w:szCs w:val="18"/>
              </w:rPr>
              <w:t>Wash Microwells 3 times with 350µl of diluted Wash Buffer</w:t>
            </w:r>
          </w:p>
        </w:tc>
      </w:tr>
    </w:tbl>
    <w:p w14:paraId="5FCE8B87" w14:textId="77777777" w:rsidR="00E81269" w:rsidRDefault="00E81269" w:rsidP="00E81269">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81280" behindDoc="0" locked="0" layoutInCell="1" allowOverlap="1" wp14:anchorId="3339EA73" wp14:editId="4FE4070E">
                <wp:simplePos x="0" y="0"/>
                <wp:positionH relativeFrom="column">
                  <wp:posOffset>1285875</wp:posOffset>
                </wp:positionH>
                <wp:positionV relativeFrom="paragraph">
                  <wp:posOffset>-1270</wp:posOffset>
                </wp:positionV>
                <wp:extent cx="76200" cy="266700"/>
                <wp:effectExtent l="0" t="0" r="0" b="0"/>
                <wp:wrapNone/>
                <wp:docPr id="1787289817"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0AC9FF" id="AutoShape 17" o:spid="_x0000_s1026" type="#_x0000_t67" style="position:absolute;margin-left:101.25pt;margin-top:-.1pt;width:6pt;height:21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" fillcolor="black">
                <v:textbox style="layout-flow:vertical-ideographic"/>
              </v:shape>
            </w:pict>
          </mc:Fallback>
        </mc:AlternateContent>
      </w:r>
    </w:p>
    <w:p w14:paraId="11CB9695" w14:textId="77777777" w:rsidR="00E81269" w:rsidRDefault="00E81269" w:rsidP="00E81269">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E81269" w14:paraId="5C5E6762" w14:textId="77777777" w:rsidTr="004A6417">
        <w:tc>
          <w:tcPr>
            <w:tcW w:w="3604" w:type="dxa"/>
            <w:shd w:val="clear" w:color="auto" w:fill="auto"/>
          </w:tcPr>
          <w:p w14:paraId="4A5C921E" w14:textId="6ED2E07B" w:rsidR="00E81269" w:rsidRDefault="00E81269" w:rsidP="004A6417">
            <w:pPr>
              <w:tabs>
                <w:tab w:val="left" w:pos="360"/>
              </w:tabs>
              <w:jc w:val="both"/>
              <w:rPr>
                <w:rFonts w:ascii="Arial" w:hAnsi="Arial" w:cs="Arial"/>
                <w:bCs/>
                <w:sz w:val="18"/>
                <w:szCs w:val="18"/>
              </w:rPr>
            </w:pPr>
            <w:r w:rsidRPr="00E81269">
              <w:rPr>
                <w:rFonts w:ascii="Arial" w:hAnsi="Arial" w:cs="Arial"/>
                <w:bCs/>
                <w:noProof/>
                <w:sz w:val="18"/>
                <w:szCs w:val="18"/>
              </w:rPr>
              <w:t>Add 100µl Enzyme Conjugate in each well</w:t>
            </w:r>
          </w:p>
        </w:tc>
      </w:tr>
    </w:tbl>
    <w:p w14:paraId="2CB0F651" w14:textId="77777777" w:rsidR="00E81269" w:rsidRDefault="00E81269" w:rsidP="00E81269">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86400" behindDoc="0" locked="0" layoutInCell="1" allowOverlap="1" wp14:anchorId="79EF96A6" wp14:editId="77735417">
                <wp:simplePos x="0" y="0"/>
                <wp:positionH relativeFrom="column">
                  <wp:posOffset>1304925</wp:posOffset>
                </wp:positionH>
                <wp:positionV relativeFrom="paragraph">
                  <wp:posOffset>13335</wp:posOffset>
                </wp:positionV>
                <wp:extent cx="76200" cy="266700"/>
                <wp:effectExtent l="19050" t="0" r="38100" b="38100"/>
                <wp:wrapNone/>
                <wp:docPr id="148184325"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9D2202" id="AutoShape 17" o:spid="_x0000_s1026" type="#_x0000_t67" style="position:absolute;margin-left:102.75pt;margin-top:1.05pt;width:6pt;height:21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" fillcolor="black">
                <v:textbox style="layout-flow:vertical-ideographic"/>
              </v:shape>
            </w:pict>
          </mc:Fallback>
        </mc:AlternateContent>
      </w:r>
    </w:p>
    <w:p w14:paraId="1BE6417E" w14:textId="77777777" w:rsidR="00E81269" w:rsidRDefault="00E81269" w:rsidP="00E81269">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E81269" w14:paraId="0C311EE1" w14:textId="77777777" w:rsidTr="004A6417">
        <w:tc>
          <w:tcPr>
            <w:tcW w:w="3604" w:type="dxa"/>
            <w:shd w:val="clear" w:color="auto" w:fill="auto"/>
          </w:tcPr>
          <w:p w14:paraId="6B6B3DDC" w14:textId="46ED7611" w:rsidR="00E81269" w:rsidRDefault="00E81269" w:rsidP="004A6417">
            <w:pPr>
              <w:tabs>
                <w:tab w:val="left" w:pos="360"/>
              </w:tabs>
              <w:jc w:val="both"/>
              <w:rPr>
                <w:rFonts w:ascii="Arial" w:hAnsi="Arial" w:cs="Arial"/>
                <w:bCs/>
                <w:sz w:val="18"/>
                <w:szCs w:val="18"/>
              </w:rPr>
            </w:pPr>
            <w:r w:rsidRPr="00E81269">
              <w:rPr>
                <w:rFonts w:ascii="Arial" w:hAnsi="Arial" w:cs="Arial"/>
                <w:bCs/>
                <w:sz w:val="18"/>
                <w:szCs w:val="18"/>
              </w:rPr>
              <w:t>Apply plate sealer and incubate for 20 minutes at 18-25</w:t>
            </w:r>
            <w:r w:rsidRPr="00A80735">
              <w:rPr>
                <w:rFonts w:ascii="Arial" w:hAnsi="Arial" w:cs="Arial"/>
                <w:bCs/>
                <w:sz w:val="18"/>
                <w:szCs w:val="18"/>
              </w:rPr>
              <w:t>°</w:t>
            </w:r>
            <w:r w:rsidRPr="00E81269">
              <w:rPr>
                <w:rFonts w:ascii="Arial" w:hAnsi="Arial" w:cs="Arial"/>
                <w:bCs/>
                <w:sz w:val="18"/>
                <w:szCs w:val="18"/>
              </w:rPr>
              <w:t>C</w:t>
            </w:r>
          </w:p>
        </w:tc>
      </w:tr>
    </w:tbl>
    <w:p w14:paraId="537A5E40" w14:textId="77777777" w:rsidR="00E81269" w:rsidRDefault="00E81269" w:rsidP="00E81269">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84352" behindDoc="0" locked="0" layoutInCell="1" allowOverlap="1" wp14:anchorId="1E6DE4E1" wp14:editId="78F23C37">
                <wp:simplePos x="0" y="0"/>
                <wp:positionH relativeFrom="column">
                  <wp:posOffset>1304925</wp:posOffset>
                </wp:positionH>
                <wp:positionV relativeFrom="paragraph">
                  <wp:posOffset>3810</wp:posOffset>
                </wp:positionV>
                <wp:extent cx="76200" cy="266700"/>
                <wp:effectExtent l="0" t="0" r="0" b="0"/>
                <wp:wrapNone/>
                <wp:docPr id="1648516827"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7AF625" id="AutoShape 32" o:spid="_x0000_s1026" type="#_x0000_t67" style="position:absolute;margin-left:102.75pt;margin-top:.3pt;width:6pt;height:21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" fillcolor="black">
                <v:textbox style="layout-flow:vertical-ideographic"/>
              </v:shape>
            </w:pict>
          </mc:Fallback>
        </mc:AlternateContent>
      </w:r>
    </w:p>
    <w:p w14:paraId="187EA627" w14:textId="77777777" w:rsidR="00E81269" w:rsidRDefault="00E81269" w:rsidP="00E81269">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E81269" w14:paraId="49374CF5" w14:textId="77777777" w:rsidTr="004A6417">
        <w:trPr>
          <w:trHeight w:val="303"/>
        </w:trPr>
        <w:tc>
          <w:tcPr>
            <w:tcW w:w="3604" w:type="dxa"/>
            <w:shd w:val="clear" w:color="auto" w:fill="auto"/>
          </w:tcPr>
          <w:p w14:paraId="4DB8E508" w14:textId="0873025B" w:rsidR="00E81269" w:rsidRDefault="00E81269" w:rsidP="004A6417">
            <w:pPr>
              <w:tabs>
                <w:tab w:val="left" w:pos="360"/>
              </w:tabs>
              <w:jc w:val="both"/>
              <w:rPr>
                <w:rFonts w:ascii="Arial" w:hAnsi="Arial" w:cs="Arial"/>
                <w:bCs/>
                <w:sz w:val="18"/>
                <w:szCs w:val="18"/>
              </w:rPr>
            </w:pPr>
            <w:r w:rsidRPr="00E81269">
              <w:rPr>
                <w:rFonts w:ascii="Arial" w:hAnsi="Arial" w:cs="Arial"/>
                <w:bCs/>
                <w:sz w:val="18"/>
                <w:szCs w:val="18"/>
              </w:rPr>
              <w:t>Wash Microwells 3 times with 350µl of diluted Wash Buffer</w:t>
            </w:r>
          </w:p>
        </w:tc>
      </w:tr>
    </w:tbl>
    <w:p w14:paraId="69901FCE" w14:textId="77777777" w:rsidR="00E81269" w:rsidRDefault="00E81269" w:rsidP="00E81269">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87424" behindDoc="0" locked="0" layoutInCell="1" allowOverlap="1" wp14:anchorId="7FFCF7D2" wp14:editId="26BC3E95">
                <wp:simplePos x="0" y="0"/>
                <wp:positionH relativeFrom="column">
                  <wp:posOffset>1314450</wp:posOffset>
                </wp:positionH>
                <wp:positionV relativeFrom="paragraph">
                  <wp:posOffset>1270</wp:posOffset>
                </wp:positionV>
                <wp:extent cx="76200" cy="266700"/>
                <wp:effectExtent l="19050" t="0" r="38100" b="38100"/>
                <wp:wrapNone/>
                <wp:docPr id="1054257053"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7E2971" id="AutoShape 17" o:spid="_x0000_s1026" type="#_x0000_t67" style="position:absolute;margin-left:103.5pt;margin-top:.1pt;width:6pt;height:21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" fillcolor="black">
                <v:textbox style="layout-flow:vertical-ideographic"/>
              </v:shape>
            </w:pict>
          </mc:Fallback>
        </mc:AlternateContent>
      </w:r>
    </w:p>
    <w:p w14:paraId="592102A4" w14:textId="56EECA6E" w:rsidR="00E81269" w:rsidRDefault="00E81269" w:rsidP="00E81269">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88448" behindDoc="0" locked="0" layoutInCell="1" allowOverlap="1" wp14:anchorId="1EB9A762" wp14:editId="166E32D7">
                <wp:simplePos x="0" y="0"/>
                <wp:positionH relativeFrom="column">
                  <wp:posOffset>1329055</wp:posOffset>
                </wp:positionH>
                <wp:positionV relativeFrom="paragraph">
                  <wp:posOffset>297180</wp:posOffset>
                </wp:positionV>
                <wp:extent cx="76200" cy="266700"/>
                <wp:effectExtent l="19050" t="0" r="38100" b="38100"/>
                <wp:wrapNone/>
                <wp:docPr id="37014679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ADA4AE" id="AutoShape 17" o:spid="_x0000_s1026" type="#_x0000_t67" style="position:absolute;margin-left:104.65pt;margin-top:23.4pt;width:6pt;height:21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" fillcolor="black">
                <v:textbox style="layout-flow:vertical-ideographic"/>
              </v:shape>
            </w:pict>
          </mc:Fallback>
        </mc:AlternateContent>
      </w: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E81269" w14:paraId="61305889" w14:textId="77777777" w:rsidTr="004A6417">
        <w:tc>
          <w:tcPr>
            <w:tcW w:w="3604" w:type="dxa"/>
            <w:shd w:val="clear" w:color="auto" w:fill="auto"/>
          </w:tcPr>
          <w:p w14:paraId="626F417E" w14:textId="2BF2280C" w:rsidR="00E81269" w:rsidRDefault="00E81269" w:rsidP="004A6417">
            <w:pPr>
              <w:tabs>
                <w:tab w:val="left" w:pos="360"/>
              </w:tabs>
              <w:jc w:val="both"/>
              <w:rPr>
                <w:rFonts w:ascii="Arial" w:hAnsi="Arial" w:cs="Arial"/>
                <w:bCs/>
                <w:sz w:val="18"/>
                <w:szCs w:val="18"/>
              </w:rPr>
            </w:pPr>
            <w:r w:rsidRPr="00E81269">
              <w:rPr>
                <w:rFonts w:ascii="Arial" w:hAnsi="Arial" w:cs="Arial"/>
                <w:bCs/>
                <w:sz w:val="18"/>
                <w:szCs w:val="18"/>
              </w:rPr>
              <w:t>Add 100µl of Substrate in each well</w:t>
            </w:r>
          </w:p>
        </w:tc>
      </w:tr>
    </w:tbl>
    <w:p w14:paraId="16C170D7" w14:textId="77777777" w:rsidR="00E81269" w:rsidRDefault="00E81269" w:rsidP="00E81269">
      <w:pPr>
        <w:tabs>
          <w:tab w:val="left" w:pos="360"/>
        </w:tabs>
        <w:ind w:left="360" w:hanging="360"/>
        <w:jc w:val="both"/>
        <w:rPr>
          <w:rFonts w:ascii="Arial" w:hAnsi="Arial" w:cs="Arial"/>
          <w:bCs/>
          <w:sz w:val="18"/>
          <w:szCs w:val="18"/>
        </w:rPr>
      </w:pPr>
    </w:p>
    <w:p w14:paraId="16129F41" w14:textId="4BAC7D5C" w:rsidR="00E81269" w:rsidRDefault="00E81269" w:rsidP="00E81269">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94592" behindDoc="0" locked="0" layoutInCell="1" allowOverlap="1" wp14:anchorId="6025937C" wp14:editId="631FEEFA">
                <wp:simplePos x="0" y="0"/>
                <wp:positionH relativeFrom="column">
                  <wp:posOffset>1323975</wp:posOffset>
                </wp:positionH>
                <wp:positionV relativeFrom="paragraph">
                  <wp:posOffset>396240</wp:posOffset>
                </wp:positionV>
                <wp:extent cx="76200" cy="266700"/>
                <wp:effectExtent l="19050" t="0" r="38100" b="38100"/>
                <wp:wrapNone/>
                <wp:docPr id="62813963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35EEB8" id="AutoShape 17" o:spid="_x0000_s1026" type="#_x0000_t67" style="position:absolute;margin-left:104.25pt;margin-top:31.2pt;width:6pt;height:21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" fillcolor="black">
                <v:textbox style="layout-flow:vertical-ideographic"/>
              </v:shape>
            </w:pict>
          </mc:Fallback>
        </mc:AlternateContent>
      </w: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E81269" w14:paraId="7FF2FA80" w14:textId="77777777" w:rsidTr="004A6417">
        <w:tc>
          <w:tcPr>
            <w:tcW w:w="3604" w:type="dxa"/>
            <w:shd w:val="clear" w:color="auto" w:fill="auto"/>
          </w:tcPr>
          <w:p w14:paraId="63744E76" w14:textId="312FE950" w:rsidR="00E81269" w:rsidRDefault="00E81269" w:rsidP="004A6417">
            <w:pPr>
              <w:tabs>
                <w:tab w:val="left" w:pos="360"/>
              </w:tabs>
              <w:jc w:val="both"/>
              <w:rPr>
                <w:rFonts w:ascii="Arial" w:hAnsi="Arial" w:cs="Arial"/>
                <w:bCs/>
                <w:sz w:val="18"/>
                <w:szCs w:val="18"/>
              </w:rPr>
            </w:pPr>
            <w:r w:rsidRPr="00E81269">
              <w:rPr>
                <w:rFonts w:ascii="Arial" w:hAnsi="Arial" w:cs="Arial"/>
                <w:bCs/>
                <w:noProof/>
                <w:sz w:val="18"/>
                <w:szCs w:val="18"/>
              </w:rPr>
              <w:t>Apply plate sealer and incubate for 10 minutes at 18-25</w:t>
            </w:r>
            <w:r w:rsidRPr="00A80735">
              <w:rPr>
                <w:rFonts w:ascii="Arial" w:hAnsi="Arial" w:cs="Arial"/>
                <w:bCs/>
                <w:sz w:val="18"/>
                <w:szCs w:val="18"/>
              </w:rPr>
              <w:t>°</w:t>
            </w:r>
            <w:r w:rsidRPr="00E81269">
              <w:rPr>
                <w:rFonts w:ascii="Arial" w:hAnsi="Arial" w:cs="Arial"/>
                <w:bCs/>
                <w:noProof/>
                <w:sz w:val="18"/>
                <w:szCs w:val="18"/>
              </w:rPr>
              <w:t>C in dark</w:t>
            </w:r>
          </w:p>
        </w:tc>
      </w:tr>
    </w:tbl>
    <w:p w14:paraId="3A3CCD0F" w14:textId="1686C7D2" w:rsidR="00E81269" w:rsidRPr="00E81269" w:rsidRDefault="00E81269" w:rsidP="00E81269">
      <w:pPr>
        <w:tabs>
          <w:tab w:val="left" w:pos="360"/>
        </w:tabs>
        <w:ind w:left="720" w:hanging="360"/>
        <w:jc w:val="both"/>
        <w:rPr>
          <w:rFonts w:ascii="Arial" w:hAnsi="Arial" w:cs="Arial"/>
          <w:bCs/>
          <w:sz w:val="18"/>
          <w:szCs w:val="18"/>
        </w:rPr>
      </w:pPr>
    </w:p>
    <w:p w14:paraId="6B7C828B" w14:textId="123DE8DE" w:rsidR="00E81269" w:rsidRDefault="00E81269" w:rsidP="00E81269">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E81269" w14:paraId="499AA6F2" w14:textId="77777777" w:rsidTr="004A6417">
        <w:tc>
          <w:tcPr>
            <w:tcW w:w="3604" w:type="dxa"/>
            <w:shd w:val="clear" w:color="auto" w:fill="auto"/>
          </w:tcPr>
          <w:p w14:paraId="47E57A89" w14:textId="5EB97799" w:rsidR="00E81269" w:rsidRDefault="00E81269" w:rsidP="004A6417">
            <w:pPr>
              <w:tabs>
                <w:tab w:val="left" w:pos="360"/>
              </w:tabs>
              <w:jc w:val="both"/>
              <w:rPr>
                <w:rFonts w:ascii="Arial" w:hAnsi="Arial" w:cs="Arial"/>
                <w:bCs/>
                <w:sz w:val="18"/>
                <w:szCs w:val="18"/>
              </w:rPr>
            </w:pPr>
            <w:r w:rsidRPr="00E81269">
              <w:rPr>
                <w:rFonts w:ascii="Arial" w:hAnsi="Arial" w:cs="Arial"/>
                <w:bCs/>
                <w:noProof/>
                <w:sz w:val="18"/>
                <w:szCs w:val="18"/>
              </w:rPr>
              <w:t>Add 100µl Stop Solution in each well</w:t>
            </w:r>
          </w:p>
        </w:tc>
      </w:tr>
    </w:tbl>
    <w:p w14:paraId="4D036F33" w14:textId="3BF3C79F" w:rsidR="00E81269" w:rsidRDefault="00E81269" w:rsidP="00E81269">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90496" behindDoc="0" locked="0" layoutInCell="1" allowOverlap="1" wp14:anchorId="422029C8" wp14:editId="702992BF">
                <wp:simplePos x="0" y="0"/>
                <wp:positionH relativeFrom="column">
                  <wp:posOffset>1323975</wp:posOffset>
                </wp:positionH>
                <wp:positionV relativeFrom="paragraph">
                  <wp:posOffset>12700</wp:posOffset>
                </wp:positionV>
                <wp:extent cx="76200" cy="266700"/>
                <wp:effectExtent l="19050" t="0" r="38100" b="38100"/>
                <wp:wrapNone/>
                <wp:docPr id="122664020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A0E693" id="AutoShape 17" o:spid="_x0000_s1026" type="#_x0000_t67" style="position:absolute;margin-left:104.25pt;margin-top:1pt;width:6pt;height:21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" fillcolor="black">
                <v:textbox style="layout-flow:vertical-ideographic"/>
              </v:shape>
            </w:pict>
          </mc:Fallback>
        </mc:AlternateContent>
      </w:r>
    </w:p>
    <w:p w14:paraId="17CDD6D7" w14:textId="706B6665" w:rsidR="00E81269" w:rsidRDefault="00E81269" w:rsidP="00E81269">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E81269" w14:paraId="773687B2" w14:textId="77777777" w:rsidTr="004A6417">
        <w:tc>
          <w:tcPr>
            <w:tcW w:w="3604" w:type="dxa"/>
            <w:shd w:val="clear" w:color="auto" w:fill="auto"/>
          </w:tcPr>
          <w:p w14:paraId="4EB7AB61" w14:textId="31180E86" w:rsidR="00E81269" w:rsidRDefault="00E81269" w:rsidP="00E81269">
            <w:pPr>
              <w:tabs>
                <w:tab w:val="left" w:pos="360"/>
              </w:tabs>
              <w:jc w:val="both"/>
              <w:rPr>
                <w:rFonts w:ascii="Arial" w:hAnsi="Arial" w:cs="Arial"/>
                <w:bCs/>
                <w:sz w:val="18"/>
                <w:szCs w:val="18"/>
              </w:rPr>
            </w:pPr>
            <w:r w:rsidRPr="00E81269">
              <w:rPr>
                <w:rFonts w:ascii="Arial" w:hAnsi="Arial" w:cs="Arial"/>
                <w:bCs/>
                <w:noProof/>
                <w:sz w:val="18"/>
                <w:szCs w:val="18"/>
              </w:rPr>
              <w:t>Read results @450nm (Ref.600-700nm) within 15 minutes</w:t>
            </w:r>
          </w:p>
        </w:tc>
      </w:tr>
    </w:tbl>
    <w:p w14:paraId="49939D7D" w14:textId="77777777" w:rsidR="00E81269" w:rsidRPr="00E81269" w:rsidRDefault="00E81269" w:rsidP="00E81269">
      <w:pPr>
        <w:tabs>
          <w:tab w:val="left" w:pos="360"/>
        </w:tabs>
        <w:ind w:left="720" w:hanging="360"/>
        <w:jc w:val="both"/>
        <w:rPr>
          <w:rFonts w:ascii="Arial" w:hAnsi="Arial" w:cs="Arial"/>
          <w:bCs/>
          <w:sz w:val="18"/>
          <w:szCs w:val="18"/>
        </w:rPr>
      </w:pPr>
    </w:p>
    <w:p w14:paraId="4A63F76A"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RUN CRITERIA</w:t>
      </w:r>
    </w:p>
    <w:p w14:paraId="78177DA3"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proofErr w:type="gramStart"/>
      <w:r w:rsidRPr="00E81269">
        <w:rPr>
          <w:rFonts w:ascii="Arial" w:hAnsi="Arial" w:cs="Arial"/>
          <w:bCs/>
          <w:sz w:val="18"/>
          <w:szCs w:val="18"/>
        </w:rPr>
        <w:t xml:space="preserve">) </w:t>
      </w:r>
      <w:r w:rsidRPr="00E81269">
        <w:rPr>
          <w:rFonts w:ascii="Arial" w:hAnsi="Arial" w:cs="Arial"/>
          <w:bCs/>
          <w:sz w:val="18"/>
          <w:szCs w:val="18"/>
        </w:rPr>
        <w:tab/>
        <w:t>The</w:t>
      </w:r>
      <w:proofErr w:type="gramEnd"/>
      <w:r w:rsidRPr="00E81269">
        <w:rPr>
          <w:rFonts w:ascii="Arial" w:hAnsi="Arial" w:cs="Arial"/>
          <w:bCs/>
          <w:sz w:val="18"/>
          <w:szCs w:val="18"/>
        </w:rPr>
        <w:t xml:space="preserve"> O.D of the Calibrator should be greater than 1.0</w:t>
      </w:r>
    </w:p>
    <w:p w14:paraId="383BD824"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proofErr w:type="gramStart"/>
      <w:r w:rsidRPr="00E81269">
        <w:rPr>
          <w:rFonts w:ascii="Arial" w:hAnsi="Arial" w:cs="Arial"/>
          <w:bCs/>
          <w:sz w:val="18"/>
          <w:szCs w:val="18"/>
        </w:rPr>
        <w:t xml:space="preserve">) </w:t>
      </w:r>
      <w:r w:rsidRPr="00E81269">
        <w:rPr>
          <w:rFonts w:ascii="Arial" w:hAnsi="Arial" w:cs="Arial"/>
          <w:bCs/>
          <w:sz w:val="18"/>
          <w:szCs w:val="18"/>
        </w:rPr>
        <w:tab/>
        <w:t>The</w:t>
      </w:r>
      <w:proofErr w:type="gramEnd"/>
      <w:r w:rsidRPr="00E81269">
        <w:rPr>
          <w:rFonts w:ascii="Arial" w:hAnsi="Arial" w:cs="Arial"/>
          <w:bCs/>
          <w:sz w:val="18"/>
          <w:szCs w:val="18"/>
        </w:rPr>
        <w:t xml:space="preserve"> ANA Index of </w:t>
      </w:r>
      <w:proofErr w:type="gramStart"/>
      <w:r w:rsidRPr="00E81269">
        <w:rPr>
          <w:rFonts w:ascii="Arial" w:hAnsi="Arial" w:cs="Arial"/>
          <w:bCs/>
          <w:sz w:val="18"/>
          <w:szCs w:val="18"/>
        </w:rPr>
        <w:t>the Negative</w:t>
      </w:r>
      <w:proofErr w:type="gramEnd"/>
      <w:r w:rsidRPr="00E81269">
        <w:rPr>
          <w:rFonts w:ascii="Arial" w:hAnsi="Arial" w:cs="Arial"/>
          <w:bCs/>
          <w:sz w:val="18"/>
          <w:szCs w:val="18"/>
        </w:rPr>
        <w:t xml:space="preserve"> control should be 0.9 or less.</w:t>
      </w:r>
    </w:p>
    <w:p w14:paraId="6ADFB5B7"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3</w:t>
      </w:r>
      <w:proofErr w:type="gramStart"/>
      <w:r w:rsidRPr="00E81269">
        <w:rPr>
          <w:rFonts w:ascii="Arial" w:hAnsi="Arial" w:cs="Arial"/>
          <w:bCs/>
          <w:sz w:val="18"/>
          <w:szCs w:val="18"/>
        </w:rPr>
        <w:t xml:space="preserve">) </w:t>
      </w:r>
      <w:r w:rsidRPr="00E81269">
        <w:rPr>
          <w:rFonts w:ascii="Arial" w:hAnsi="Arial" w:cs="Arial"/>
          <w:bCs/>
          <w:sz w:val="18"/>
          <w:szCs w:val="18"/>
        </w:rPr>
        <w:tab/>
        <w:t>The</w:t>
      </w:r>
      <w:proofErr w:type="gramEnd"/>
      <w:r w:rsidRPr="00E81269">
        <w:rPr>
          <w:rFonts w:ascii="Arial" w:hAnsi="Arial" w:cs="Arial"/>
          <w:bCs/>
          <w:sz w:val="18"/>
          <w:szCs w:val="18"/>
        </w:rPr>
        <w:t xml:space="preserve"> ANA index of </w:t>
      </w:r>
      <w:proofErr w:type="gramStart"/>
      <w:r w:rsidRPr="00E81269">
        <w:rPr>
          <w:rFonts w:ascii="Arial" w:hAnsi="Arial" w:cs="Arial"/>
          <w:bCs/>
          <w:sz w:val="18"/>
          <w:szCs w:val="18"/>
        </w:rPr>
        <w:t>the Positive</w:t>
      </w:r>
      <w:proofErr w:type="gramEnd"/>
      <w:r w:rsidRPr="00E81269">
        <w:rPr>
          <w:rFonts w:ascii="Arial" w:hAnsi="Arial" w:cs="Arial"/>
          <w:bCs/>
          <w:sz w:val="18"/>
          <w:szCs w:val="18"/>
        </w:rPr>
        <w:t xml:space="preserve"> control should be in the range as stated on the label.</w:t>
      </w:r>
    </w:p>
    <w:p w14:paraId="234B291D" w14:textId="5F13177F" w:rsidR="00E81269" w:rsidRPr="00E81269" w:rsidRDefault="00E81269" w:rsidP="00E7502F">
      <w:pPr>
        <w:ind w:left="426"/>
        <w:jc w:val="both"/>
        <w:rPr>
          <w:rFonts w:ascii="Arial" w:hAnsi="Arial" w:cs="Arial"/>
          <w:bCs/>
          <w:sz w:val="18"/>
          <w:szCs w:val="18"/>
        </w:rPr>
      </w:pPr>
      <w:r w:rsidRPr="00E81269">
        <w:rPr>
          <w:rFonts w:ascii="Arial" w:hAnsi="Arial" w:cs="Arial"/>
          <w:bCs/>
          <w:sz w:val="18"/>
          <w:szCs w:val="18"/>
        </w:rPr>
        <w:t xml:space="preserve">If any of these criteria are not met, the results are </w:t>
      </w:r>
      <w:proofErr w:type="gramStart"/>
      <w:r w:rsidRPr="00E81269">
        <w:rPr>
          <w:rFonts w:ascii="Arial" w:hAnsi="Arial" w:cs="Arial"/>
          <w:bCs/>
          <w:sz w:val="18"/>
          <w:szCs w:val="18"/>
        </w:rPr>
        <w:t>invalid</w:t>
      </w:r>
      <w:proofErr w:type="gramEnd"/>
      <w:r w:rsidRPr="00E81269">
        <w:rPr>
          <w:rFonts w:ascii="Arial" w:hAnsi="Arial" w:cs="Arial"/>
          <w:bCs/>
          <w:sz w:val="18"/>
          <w:szCs w:val="18"/>
        </w:rPr>
        <w:t xml:space="preserve"> and the test should </w:t>
      </w:r>
      <w:proofErr w:type="gramStart"/>
      <w:r w:rsidRPr="00E81269">
        <w:rPr>
          <w:rFonts w:ascii="Arial" w:hAnsi="Arial" w:cs="Arial"/>
          <w:bCs/>
          <w:sz w:val="18"/>
          <w:szCs w:val="18"/>
        </w:rPr>
        <w:t xml:space="preserve">be </w:t>
      </w:r>
      <w:r w:rsidR="00E7502F">
        <w:rPr>
          <w:rFonts w:ascii="Arial" w:hAnsi="Arial" w:cs="Arial"/>
          <w:bCs/>
          <w:sz w:val="18"/>
          <w:szCs w:val="18"/>
        </w:rPr>
        <w:t xml:space="preserve"> </w:t>
      </w:r>
      <w:r w:rsidRPr="00E81269">
        <w:rPr>
          <w:rFonts w:ascii="Arial" w:hAnsi="Arial" w:cs="Arial"/>
          <w:bCs/>
          <w:sz w:val="18"/>
          <w:szCs w:val="18"/>
        </w:rPr>
        <w:t>repeated</w:t>
      </w:r>
      <w:proofErr w:type="gramEnd"/>
      <w:r w:rsidRPr="00E81269">
        <w:rPr>
          <w:rFonts w:ascii="Arial" w:hAnsi="Arial" w:cs="Arial"/>
          <w:bCs/>
          <w:sz w:val="18"/>
          <w:szCs w:val="18"/>
        </w:rPr>
        <w:t>.</w:t>
      </w:r>
    </w:p>
    <w:p w14:paraId="15750C4A" w14:textId="77777777" w:rsidR="00E81269" w:rsidRPr="00E81269" w:rsidRDefault="00E81269" w:rsidP="00E7502F">
      <w:pPr>
        <w:ind w:left="284" w:firstLine="76"/>
        <w:jc w:val="both"/>
        <w:rPr>
          <w:rFonts w:ascii="Arial" w:hAnsi="Arial" w:cs="Arial"/>
          <w:bCs/>
          <w:sz w:val="18"/>
          <w:szCs w:val="18"/>
        </w:rPr>
      </w:pPr>
    </w:p>
    <w:p w14:paraId="466522B0"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CALCULATION OF RESULTS</w:t>
      </w:r>
    </w:p>
    <w:p w14:paraId="30F08F6F"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proofErr w:type="gramStart"/>
      <w:r w:rsidRPr="00E81269">
        <w:rPr>
          <w:rFonts w:ascii="Arial" w:hAnsi="Arial" w:cs="Arial"/>
          <w:bCs/>
          <w:sz w:val="18"/>
          <w:szCs w:val="18"/>
        </w:rPr>
        <w:t xml:space="preserve">) </w:t>
      </w:r>
      <w:r w:rsidRPr="00E81269">
        <w:rPr>
          <w:rFonts w:ascii="Arial" w:hAnsi="Arial" w:cs="Arial"/>
          <w:bCs/>
          <w:sz w:val="18"/>
          <w:szCs w:val="18"/>
        </w:rPr>
        <w:tab/>
        <w:t>To</w:t>
      </w:r>
      <w:proofErr w:type="gramEnd"/>
      <w:r w:rsidRPr="00E81269">
        <w:rPr>
          <w:rFonts w:ascii="Arial" w:hAnsi="Arial" w:cs="Arial"/>
          <w:bCs/>
          <w:sz w:val="18"/>
          <w:szCs w:val="18"/>
        </w:rPr>
        <w:t xml:space="preserve"> obtain the Cut off Value (COV): Multiply the OD of </w:t>
      </w:r>
      <w:proofErr w:type="gramStart"/>
      <w:r w:rsidRPr="00E81269">
        <w:rPr>
          <w:rFonts w:ascii="Arial" w:hAnsi="Arial" w:cs="Arial"/>
          <w:bCs/>
          <w:sz w:val="18"/>
          <w:szCs w:val="18"/>
        </w:rPr>
        <w:t>Calibrator by Calibrator</w:t>
      </w:r>
      <w:proofErr w:type="gramEnd"/>
      <w:r w:rsidRPr="00E81269">
        <w:rPr>
          <w:rFonts w:ascii="Arial" w:hAnsi="Arial" w:cs="Arial"/>
          <w:bCs/>
          <w:sz w:val="18"/>
          <w:szCs w:val="18"/>
        </w:rPr>
        <w:t xml:space="preserve"> Factor (CF) (which is </w:t>
      </w:r>
      <w:proofErr w:type="spellStart"/>
      <w:r w:rsidRPr="00E81269">
        <w:rPr>
          <w:rFonts w:ascii="Arial" w:hAnsi="Arial" w:cs="Arial"/>
          <w:bCs/>
          <w:sz w:val="18"/>
          <w:szCs w:val="18"/>
        </w:rPr>
        <w:t>lot</w:t>
      </w:r>
      <w:proofErr w:type="spellEnd"/>
      <w:r w:rsidRPr="00E81269">
        <w:rPr>
          <w:rFonts w:ascii="Arial" w:hAnsi="Arial" w:cs="Arial"/>
          <w:bCs/>
          <w:sz w:val="18"/>
          <w:szCs w:val="18"/>
        </w:rPr>
        <w:t xml:space="preserve"> specific &amp; will be printed on the label of the calibrator vial).</w:t>
      </w:r>
    </w:p>
    <w:p w14:paraId="17BB5278"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proofErr w:type="gramStart"/>
      <w:r w:rsidRPr="00E81269">
        <w:rPr>
          <w:rFonts w:ascii="Arial" w:hAnsi="Arial" w:cs="Arial"/>
          <w:bCs/>
          <w:sz w:val="18"/>
          <w:szCs w:val="18"/>
        </w:rPr>
        <w:t xml:space="preserve">) </w:t>
      </w:r>
      <w:r w:rsidRPr="00E81269">
        <w:rPr>
          <w:rFonts w:ascii="Arial" w:hAnsi="Arial" w:cs="Arial"/>
          <w:bCs/>
          <w:sz w:val="18"/>
          <w:szCs w:val="18"/>
        </w:rPr>
        <w:tab/>
        <w:t>Calculate</w:t>
      </w:r>
      <w:proofErr w:type="gramEnd"/>
      <w:r w:rsidRPr="00E81269">
        <w:rPr>
          <w:rFonts w:ascii="Arial" w:hAnsi="Arial" w:cs="Arial"/>
          <w:bCs/>
          <w:sz w:val="18"/>
          <w:szCs w:val="18"/>
        </w:rPr>
        <w:t xml:space="preserve"> the ANA Index of each determination by dividing the OD values of each sample by </w:t>
      </w:r>
      <w:proofErr w:type="gramStart"/>
      <w:r w:rsidRPr="00E81269">
        <w:rPr>
          <w:rFonts w:ascii="Arial" w:hAnsi="Arial" w:cs="Arial"/>
          <w:bCs/>
          <w:sz w:val="18"/>
          <w:szCs w:val="18"/>
        </w:rPr>
        <w:t>obtained</w:t>
      </w:r>
      <w:proofErr w:type="gramEnd"/>
      <w:r w:rsidRPr="00E81269">
        <w:rPr>
          <w:rFonts w:ascii="Arial" w:hAnsi="Arial" w:cs="Arial"/>
          <w:bCs/>
          <w:sz w:val="18"/>
          <w:szCs w:val="18"/>
        </w:rPr>
        <w:t xml:space="preserve"> </w:t>
      </w:r>
      <w:proofErr w:type="gramStart"/>
      <w:r w:rsidRPr="00E81269">
        <w:rPr>
          <w:rFonts w:ascii="Arial" w:hAnsi="Arial" w:cs="Arial"/>
          <w:bCs/>
          <w:sz w:val="18"/>
          <w:szCs w:val="18"/>
        </w:rPr>
        <w:t>OD</w:t>
      </w:r>
      <w:proofErr w:type="gramEnd"/>
      <w:r w:rsidRPr="00E81269">
        <w:rPr>
          <w:rFonts w:ascii="Arial" w:hAnsi="Arial" w:cs="Arial"/>
          <w:bCs/>
          <w:sz w:val="18"/>
          <w:szCs w:val="18"/>
        </w:rPr>
        <w:t xml:space="preserve"> of Cut off value.</w:t>
      </w:r>
    </w:p>
    <w:p w14:paraId="08578177" w14:textId="77777777" w:rsidR="00E81269" w:rsidRDefault="00E81269" w:rsidP="00E7502F">
      <w:pPr>
        <w:tabs>
          <w:tab w:val="left" w:pos="360"/>
        </w:tabs>
        <w:ind w:left="720" w:hanging="436"/>
        <w:jc w:val="both"/>
        <w:rPr>
          <w:rFonts w:ascii="Arial" w:hAnsi="Arial" w:cs="Arial"/>
          <w:bCs/>
          <w:sz w:val="18"/>
          <w:szCs w:val="18"/>
        </w:rPr>
      </w:pPr>
      <w:r w:rsidRPr="00E81269">
        <w:rPr>
          <w:rFonts w:ascii="Arial" w:hAnsi="Arial" w:cs="Arial"/>
          <w:bCs/>
          <w:sz w:val="18"/>
          <w:szCs w:val="18"/>
        </w:rPr>
        <w:t xml:space="preserve">For </w:t>
      </w:r>
      <w:proofErr w:type="gramStart"/>
      <w:r w:rsidRPr="00E81269">
        <w:rPr>
          <w:rFonts w:ascii="Arial" w:hAnsi="Arial" w:cs="Arial"/>
          <w:bCs/>
          <w:sz w:val="18"/>
          <w:szCs w:val="18"/>
        </w:rPr>
        <w:t>example</w:t>
      </w:r>
      <w:proofErr w:type="gramEnd"/>
    </w:p>
    <w:p w14:paraId="200E6ABB" w14:textId="7181656E" w:rsidR="00E81269" w:rsidRPr="00E81269" w:rsidRDefault="00E81269" w:rsidP="00E7502F">
      <w:pPr>
        <w:ind w:left="426"/>
        <w:jc w:val="both"/>
        <w:rPr>
          <w:rFonts w:ascii="Arial" w:hAnsi="Arial" w:cs="Arial"/>
          <w:bCs/>
          <w:sz w:val="18"/>
          <w:szCs w:val="18"/>
        </w:rPr>
      </w:pPr>
      <w:r w:rsidRPr="00E81269">
        <w:rPr>
          <w:rFonts w:ascii="Arial" w:hAnsi="Arial" w:cs="Arial"/>
          <w:bCs/>
          <w:sz w:val="18"/>
          <w:szCs w:val="18"/>
        </w:rPr>
        <w:t xml:space="preserve">If the Calibrator Factor (CF) on the label is </w:t>
      </w:r>
      <w:r w:rsidR="00E7502F">
        <w:rPr>
          <w:rFonts w:ascii="Arial" w:hAnsi="Arial" w:cs="Arial"/>
          <w:bCs/>
          <w:sz w:val="18"/>
          <w:szCs w:val="18"/>
        </w:rPr>
        <w:t xml:space="preserve">         </w:t>
      </w:r>
      <w:r w:rsidRPr="00E81269">
        <w:rPr>
          <w:rFonts w:ascii="Arial" w:hAnsi="Arial" w:cs="Arial"/>
          <w:bCs/>
          <w:sz w:val="18"/>
          <w:szCs w:val="18"/>
        </w:rPr>
        <w:t>0.38</w:t>
      </w:r>
    </w:p>
    <w:p w14:paraId="642139C2" w14:textId="77777777" w:rsidR="00E81269" w:rsidRPr="00E81269" w:rsidRDefault="00E81269" w:rsidP="00E81269">
      <w:pPr>
        <w:tabs>
          <w:tab w:val="left" w:pos="360"/>
        </w:tabs>
        <w:ind w:left="720" w:hanging="360"/>
        <w:jc w:val="both"/>
        <w:rPr>
          <w:rFonts w:ascii="Arial" w:hAnsi="Arial" w:cs="Arial"/>
          <w:bCs/>
          <w:sz w:val="18"/>
          <w:szCs w:val="18"/>
        </w:rPr>
      </w:pPr>
      <w:proofErr w:type="gramStart"/>
      <w:r w:rsidRPr="00E81269">
        <w:rPr>
          <w:rFonts w:ascii="Arial" w:hAnsi="Arial" w:cs="Arial"/>
          <w:bCs/>
          <w:sz w:val="18"/>
          <w:szCs w:val="18"/>
        </w:rPr>
        <w:t>Calibrator</w:t>
      </w:r>
      <w:proofErr w:type="gramEnd"/>
      <w:r w:rsidRPr="00E81269">
        <w:rPr>
          <w:rFonts w:ascii="Arial" w:hAnsi="Arial" w:cs="Arial"/>
          <w:bCs/>
          <w:sz w:val="18"/>
          <w:szCs w:val="18"/>
        </w:rPr>
        <w:t xml:space="preserve"> </w:t>
      </w:r>
      <w:proofErr w:type="gramStart"/>
      <w:r w:rsidRPr="00E81269">
        <w:rPr>
          <w:rFonts w:ascii="Arial" w:hAnsi="Arial" w:cs="Arial"/>
          <w:bCs/>
          <w:sz w:val="18"/>
          <w:szCs w:val="18"/>
        </w:rPr>
        <w:t>mean</w:t>
      </w:r>
      <w:proofErr w:type="gramEnd"/>
      <w:r w:rsidRPr="00E81269">
        <w:rPr>
          <w:rFonts w:ascii="Arial" w:hAnsi="Arial" w:cs="Arial"/>
          <w:bCs/>
          <w:sz w:val="18"/>
          <w:szCs w:val="18"/>
        </w:rPr>
        <w:t xml:space="preserve"> OD = 2.001</w:t>
      </w:r>
    </w:p>
    <w:p w14:paraId="69B1BFA9"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Cut-off Value = 2.001 × 0.38 = 0.760</w:t>
      </w:r>
    </w:p>
    <w:p w14:paraId="63129DB8"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 xml:space="preserve">Patient </w:t>
      </w:r>
      <w:proofErr w:type="gramStart"/>
      <w:r w:rsidRPr="00E81269">
        <w:rPr>
          <w:rFonts w:ascii="Arial" w:hAnsi="Arial" w:cs="Arial"/>
          <w:bCs/>
          <w:sz w:val="18"/>
          <w:szCs w:val="18"/>
        </w:rPr>
        <w:t>sample  OD</w:t>
      </w:r>
      <w:proofErr w:type="gramEnd"/>
      <w:r w:rsidRPr="00E81269">
        <w:rPr>
          <w:rFonts w:ascii="Arial" w:hAnsi="Arial" w:cs="Arial"/>
          <w:bCs/>
          <w:sz w:val="18"/>
          <w:szCs w:val="18"/>
        </w:rPr>
        <w:t xml:space="preserve"> = 1.594</w:t>
      </w:r>
    </w:p>
    <w:p w14:paraId="5C398830"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 xml:space="preserve">ANA Index = 1.594/0.760 = 2.09 (Positive result) </w:t>
      </w:r>
    </w:p>
    <w:p w14:paraId="262A8C4E"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Patient Sample OD = 0.232</w:t>
      </w:r>
    </w:p>
    <w:p w14:paraId="49555145"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ANA Index = 0.232/0.760 = 0.30 (Negative result)</w:t>
      </w:r>
    </w:p>
    <w:p w14:paraId="691BA219" w14:textId="77777777" w:rsidR="00E81269" w:rsidRPr="00E81269" w:rsidRDefault="00E81269" w:rsidP="00E81269">
      <w:pPr>
        <w:tabs>
          <w:tab w:val="left" w:pos="360"/>
        </w:tabs>
        <w:ind w:left="720" w:hanging="360"/>
        <w:jc w:val="both"/>
        <w:rPr>
          <w:rFonts w:ascii="Arial" w:hAnsi="Arial" w:cs="Arial"/>
          <w:bCs/>
          <w:sz w:val="18"/>
          <w:szCs w:val="18"/>
        </w:rPr>
      </w:pPr>
    </w:p>
    <w:p w14:paraId="7097ADC4" w14:textId="77777777" w:rsid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INTERPRETATION OF THE RESULT</w:t>
      </w:r>
    </w:p>
    <w:p w14:paraId="0F08E344" w14:textId="77777777" w:rsidR="0073636B" w:rsidRDefault="0073636B" w:rsidP="00E81269">
      <w:pPr>
        <w:tabs>
          <w:tab w:val="left" w:pos="360"/>
        </w:tabs>
        <w:ind w:left="720" w:hanging="360"/>
        <w:jc w:val="both"/>
        <w:rPr>
          <w:rFonts w:ascii="Arial" w:hAnsi="Arial" w:cs="Arial"/>
          <w:bCs/>
          <w:sz w:val="18"/>
          <w:szCs w:val="18"/>
        </w:rPr>
      </w:pPr>
    </w:p>
    <w:tbl>
      <w:tblPr>
        <w:tblStyle w:val="TableGrid"/>
        <w:tblW w:w="4271" w:type="dxa"/>
        <w:tblInd w:w="279" w:type="dxa"/>
        <w:tblLook w:val="04A0" w:firstRow="1" w:lastRow="0" w:firstColumn="1" w:lastColumn="0" w:noHBand="0" w:noVBand="1"/>
      </w:tblPr>
      <w:tblGrid>
        <w:gridCol w:w="4271"/>
      </w:tblGrid>
      <w:tr w:rsidR="0073636B" w14:paraId="4EE55F9C" w14:textId="77777777" w:rsidTr="00E7502F">
        <w:tc>
          <w:tcPr>
            <w:tcW w:w="4271" w:type="dxa"/>
          </w:tcPr>
          <w:p w14:paraId="4FAE37E6" w14:textId="77777777" w:rsidR="00E7502F" w:rsidRDefault="0073636B" w:rsidP="0073636B">
            <w:pPr>
              <w:tabs>
                <w:tab w:val="left" w:pos="360"/>
              </w:tabs>
              <w:rPr>
                <w:rFonts w:ascii="Arial" w:hAnsi="Arial" w:cs="Arial"/>
                <w:bCs/>
                <w:sz w:val="18"/>
                <w:szCs w:val="18"/>
              </w:rPr>
            </w:pPr>
            <w:r w:rsidRPr="0047483A">
              <w:rPr>
                <w:rFonts w:ascii="Arial" w:hAnsi="Arial" w:cs="Arial"/>
                <w:bCs/>
                <w:sz w:val="18"/>
                <w:szCs w:val="18"/>
              </w:rPr>
              <w:t xml:space="preserve">Negative: </w:t>
            </w:r>
            <w:r w:rsidRPr="00E81269">
              <w:rPr>
                <w:rFonts w:ascii="Arial" w:hAnsi="Arial" w:cs="Arial"/>
                <w:bCs/>
                <w:sz w:val="18"/>
                <w:szCs w:val="18"/>
              </w:rPr>
              <w:t xml:space="preserve">ANA Index of 0.90 or less. </w:t>
            </w:r>
          </w:p>
          <w:p w14:paraId="40CE8C33" w14:textId="189CBA92" w:rsidR="0073636B" w:rsidRDefault="0073636B" w:rsidP="0073636B">
            <w:pPr>
              <w:tabs>
                <w:tab w:val="left" w:pos="360"/>
              </w:tabs>
              <w:rPr>
                <w:rFonts w:ascii="Arial" w:hAnsi="Arial" w:cs="Arial"/>
                <w:bCs/>
                <w:sz w:val="18"/>
                <w:szCs w:val="18"/>
              </w:rPr>
            </w:pPr>
            <w:r w:rsidRPr="00E81269">
              <w:rPr>
                <w:rFonts w:ascii="Arial" w:hAnsi="Arial" w:cs="Arial"/>
                <w:bCs/>
                <w:sz w:val="18"/>
                <w:szCs w:val="18"/>
              </w:rPr>
              <w:t>No detectable ANA IgG by ELISA</w:t>
            </w:r>
          </w:p>
        </w:tc>
      </w:tr>
      <w:tr w:rsidR="0073636B" w14:paraId="0502DB07" w14:textId="77777777" w:rsidTr="00E7502F">
        <w:tc>
          <w:tcPr>
            <w:tcW w:w="4271" w:type="dxa"/>
          </w:tcPr>
          <w:p w14:paraId="5091D0C4" w14:textId="52ACA72F" w:rsidR="0073636B" w:rsidRDefault="0073636B" w:rsidP="0073636B">
            <w:pPr>
              <w:tabs>
                <w:tab w:val="left" w:pos="360"/>
              </w:tabs>
              <w:ind w:left="11"/>
              <w:rPr>
                <w:rFonts w:ascii="Arial" w:hAnsi="Arial" w:cs="Arial"/>
                <w:bCs/>
                <w:sz w:val="18"/>
                <w:szCs w:val="18"/>
              </w:rPr>
            </w:pPr>
            <w:r w:rsidRPr="0047483A">
              <w:rPr>
                <w:rFonts w:ascii="Arial" w:hAnsi="Arial" w:cs="Arial"/>
                <w:bCs/>
                <w:sz w:val="18"/>
                <w:szCs w:val="18"/>
              </w:rPr>
              <w:t xml:space="preserve">Equivocal: </w:t>
            </w:r>
            <w:r w:rsidRPr="00E81269">
              <w:rPr>
                <w:rFonts w:ascii="Arial" w:hAnsi="Arial" w:cs="Arial"/>
                <w:bCs/>
                <w:sz w:val="18"/>
                <w:szCs w:val="18"/>
              </w:rPr>
              <w:t>ANA Index of 0.91 - 1.1 are equivocal. Follow up testing is recommended if clinically indicated.</w:t>
            </w:r>
          </w:p>
        </w:tc>
      </w:tr>
      <w:tr w:rsidR="0073636B" w14:paraId="6BA9CB44" w14:textId="77777777" w:rsidTr="00E7502F">
        <w:tc>
          <w:tcPr>
            <w:tcW w:w="4271" w:type="dxa"/>
          </w:tcPr>
          <w:p w14:paraId="384C3526" w14:textId="77777777" w:rsidR="00E7502F" w:rsidRDefault="0073636B" w:rsidP="0073636B">
            <w:pPr>
              <w:tabs>
                <w:tab w:val="left" w:pos="360"/>
              </w:tabs>
              <w:rPr>
                <w:rFonts w:ascii="Arial" w:hAnsi="Arial" w:cs="Arial"/>
                <w:bCs/>
                <w:sz w:val="18"/>
                <w:szCs w:val="18"/>
              </w:rPr>
            </w:pPr>
            <w:r w:rsidRPr="0047483A">
              <w:rPr>
                <w:rFonts w:ascii="Arial" w:hAnsi="Arial" w:cs="Arial"/>
                <w:bCs/>
                <w:sz w:val="18"/>
                <w:szCs w:val="18"/>
              </w:rPr>
              <w:t xml:space="preserve">Positive: </w:t>
            </w:r>
            <w:r w:rsidRPr="00E81269">
              <w:rPr>
                <w:rFonts w:ascii="Arial" w:hAnsi="Arial" w:cs="Arial"/>
                <w:bCs/>
                <w:sz w:val="18"/>
                <w:szCs w:val="18"/>
              </w:rPr>
              <w:t>ANA Index of 1.11 or above.</w:t>
            </w:r>
          </w:p>
          <w:p w14:paraId="59995DA1" w14:textId="5E9FCB38" w:rsidR="0073636B" w:rsidRDefault="0073636B" w:rsidP="0073636B">
            <w:pPr>
              <w:tabs>
                <w:tab w:val="left" w:pos="360"/>
              </w:tabs>
              <w:rPr>
                <w:rFonts w:ascii="Arial" w:hAnsi="Arial" w:cs="Arial"/>
                <w:bCs/>
                <w:sz w:val="18"/>
                <w:szCs w:val="18"/>
              </w:rPr>
            </w:pPr>
            <w:r w:rsidRPr="00E81269">
              <w:rPr>
                <w:rFonts w:ascii="Arial" w:hAnsi="Arial" w:cs="Arial"/>
                <w:bCs/>
                <w:sz w:val="18"/>
                <w:szCs w:val="18"/>
              </w:rPr>
              <w:t>Detectable ANA IgG by ELISA</w:t>
            </w:r>
          </w:p>
        </w:tc>
      </w:tr>
    </w:tbl>
    <w:p w14:paraId="161DBF3C" w14:textId="77777777" w:rsidR="0073636B" w:rsidRDefault="0073636B" w:rsidP="0073636B">
      <w:pPr>
        <w:tabs>
          <w:tab w:val="left" w:pos="360"/>
        </w:tabs>
        <w:ind w:left="720" w:hanging="360"/>
        <w:rPr>
          <w:rFonts w:ascii="Arial" w:hAnsi="Arial" w:cs="Arial"/>
          <w:bCs/>
          <w:sz w:val="18"/>
          <w:szCs w:val="18"/>
        </w:rPr>
      </w:pPr>
    </w:p>
    <w:p w14:paraId="789205A9" w14:textId="77777777" w:rsidR="0073636B" w:rsidRDefault="0073636B" w:rsidP="00E81269">
      <w:pPr>
        <w:tabs>
          <w:tab w:val="left" w:pos="360"/>
        </w:tabs>
        <w:ind w:left="720" w:hanging="360"/>
        <w:jc w:val="both"/>
        <w:rPr>
          <w:rFonts w:ascii="Arial" w:hAnsi="Arial" w:cs="Arial"/>
          <w:bCs/>
          <w:sz w:val="18"/>
          <w:szCs w:val="18"/>
        </w:rPr>
      </w:pPr>
    </w:p>
    <w:p w14:paraId="240189FD"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PERFORMANCE CHARACTERISTICS</w:t>
      </w:r>
    </w:p>
    <w:p w14:paraId="6A176E13"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r w:rsidRPr="00E81269">
        <w:rPr>
          <w:rFonts w:ascii="Arial" w:hAnsi="Arial" w:cs="Arial"/>
          <w:bCs/>
          <w:sz w:val="18"/>
          <w:szCs w:val="18"/>
        </w:rPr>
        <w:tab/>
        <w:t>Sensitivity and Specificity</w:t>
      </w:r>
    </w:p>
    <w:p w14:paraId="1FE6AD77" w14:textId="77777777" w:rsid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ab/>
        <w:t xml:space="preserve">233 patient sera were tested by this ELISA and a reference ELISA method. 2 sera were </w:t>
      </w:r>
      <w:proofErr w:type="gramStart"/>
      <w:r w:rsidRPr="00E81269">
        <w:rPr>
          <w:rFonts w:ascii="Arial" w:hAnsi="Arial" w:cs="Arial"/>
          <w:bCs/>
          <w:sz w:val="18"/>
          <w:szCs w:val="18"/>
        </w:rPr>
        <w:t>positive</w:t>
      </w:r>
      <w:proofErr w:type="gramEnd"/>
      <w:r w:rsidRPr="00E81269">
        <w:rPr>
          <w:rFonts w:ascii="Arial" w:hAnsi="Arial" w:cs="Arial"/>
          <w:bCs/>
          <w:sz w:val="18"/>
          <w:szCs w:val="18"/>
        </w:rPr>
        <w:t xml:space="preserve"> and 220 sera were negative by both methods. The correlation between the two methods was 95.2%. The results are summarized as below:</w:t>
      </w:r>
    </w:p>
    <w:p w14:paraId="606946AD" w14:textId="77777777" w:rsidR="0073636B" w:rsidRDefault="0073636B" w:rsidP="00E81269">
      <w:pPr>
        <w:tabs>
          <w:tab w:val="left" w:pos="360"/>
        </w:tabs>
        <w:ind w:left="720" w:hanging="360"/>
        <w:jc w:val="both"/>
        <w:rPr>
          <w:rFonts w:ascii="Arial" w:hAnsi="Arial" w:cs="Arial"/>
          <w:bCs/>
          <w:sz w:val="18"/>
          <w:szCs w:val="18"/>
        </w:rPr>
      </w:pPr>
    </w:p>
    <w:tbl>
      <w:tblPr>
        <w:tblStyle w:val="TableGrid"/>
        <w:tblW w:w="3787" w:type="dxa"/>
        <w:tblInd w:w="720" w:type="dxa"/>
        <w:tblLook w:val="04A0" w:firstRow="1" w:lastRow="0" w:firstColumn="1" w:lastColumn="0" w:noHBand="0" w:noVBand="1"/>
      </w:tblPr>
      <w:tblGrid>
        <w:gridCol w:w="1047"/>
        <w:gridCol w:w="521"/>
        <w:gridCol w:w="500"/>
        <w:gridCol w:w="520"/>
        <w:gridCol w:w="582"/>
        <w:gridCol w:w="617"/>
      </w:tblGrid>
      <w:tr w:rsidR="0073636B" w14:paraId="6E947905" w14:textId="019ED0C8" w:rsidTr="00030B26">
        <w:trPr>
          <w:trHeight w:val="231"/>
        </w:trPr>
        <w:tc>
          <w:tcPr>
            <w:tcW w:w="3170" w:type="dxa"/>
            <w:gridSpan w:val="5"/>
          </w:tcPr>
          <w:p w14:paraId="2519EC8C" w14:textId="30C9A4D4" w:rsidR="0073636B" w:rsidRDefault="0073636B" w:rsidP="00030B26">
            <w:pPr>
              <w:tabs>
                <w:tab w:val="left" w:pos="360"/>
              </w:tabs>
              <w:ind w:left="720" w:hanging="360"/>
              <w:jc w:val="center"/>
              <w:rPr>
                <w:rFonts w:ascii="Arial" w:hAnsi="Arial" w:cs="Arial"/>
                <w:bCs/>
                <w:sz w:val="18"/>
                <w:szCs w:val="18"/>
              </w:rPr>
            </w:pPr>
            <w:r w:rsidRPr="00E81269">
              <w:rPr>
                <w:rFonts w:ascii="Arial" w:hAnsi="Arial" w:cs="Arial"/>
                <w:bCs/>
                <w:sz w:val="18"/>
                <w:szCs w:val="18"/>
              </w:rPr>
              <w:t>ANA IgG ELISA</w:t>
            </w:r>
          </w:p>
        </w:tc>
        <w:tc>
          <w:tcPr>
            <w:tcW w:w="617" w:type="dxa"/>
          </w:tcPr>
          <w:p w14:paraId="44BC3444" w14:textId="77777777" w:rsidR="0073636B" w:rsidRPr="00E81269" w:rsidRDefault="0073636B" w:rsidP="0073636B">
            <w:pPr>
              <w:tabs>
                <w:tab w:val="left" w:pos="360"/>
              </w:tabs>
              <w:ind w:left="720" w:hanging="360"/>
              <w:jc w:val="both"/>
              <w:rPr>
                <w:rFonts w:ascii="Arial" w:hAnsi="Arial" w:cs="Arial"/>
                <w:bCs/>
                <w:sz w:val="18"/>
                <w:szCs w:val="18"/>
              </w:rPr>
            </w:pPr>
          </w:p>
        </w:tc>
      </w:tr>
      <w:tr w:rsidR="0073636B" w14:paraId="1E8A17A8" w14:textId="032DE39C" w:rsidTr="00030B26">
        <w:trPr>
          <w:trHeight w:val="249"/>
        </w:trPr>
        <w:tc>
          <w:tcPr>
            <w:tcW w:w="1568" w:type="dxa"/>
            <w:gridSpan w:val="2"/>
          </w:tcPr>
          <w:p w14:paraId="2CF09B1E" w14:textId="4BBB6729" w:rsidR="0073636B" w:rsidRDefault="0073636B" w:rsidP="0073636B">
            <w:pPr>
              <w:tabs>
                <w:tab w:val="left" w:pos="360"/>
              </w:tabs>
              <w:jc w:val="both"/>
              <w:rPr>
                <w:rFonts w:ascii="Arial" w:hAnsi="Arial" w:cs="Arial"/>
                <w:bCs/>
                <w:sz w:val="18"/>
                <w:szCs w:val="18"/>
              </w:rPr>
            </w:pPr>
          </w:p>
        </w:tc>
        <w:tc>
          <w:tcPr>
            <w:tcW w:w="500" w:type="dxa"/>
          </w:tcPr>
          <w:p w14:paraId="257BA6C4" w14:textId="781CC413" w:rsidR="0073636B" w:rsidRDefault="0073636B" w:rsidP="0073636B">
            <w:pPr>
              <w:tabs>
                <w:tab w:val="left" w:pos="360"/>
              </w:tabs>
              <w:jc w:val="both"/>
              <w:rPr>
                <w:rFonts w:ascii="Arial" w:hAnsi="Arial" w:cs="Arial"/>
                <w:bCs/>
                <w:sz w:val="18"/>
                <w:szCs w:val="18"/>
              </w:rPr>
            </w:pPr>
            <w:r w:rsidRPr="00062870">
              <w:rPr>
                <w:rFonts w:ascii="Arial" w:hAnsi="Arial" w:cs="Arial"/>
                <w:bCs/>
                <w:sz w:val="18"/>
                <w:szCs w:val="18"/>
              </w:rPr>
              <w:t>+</w:t>
            </w:r>
          </w:p>
        </w:tc>
        <w:tc>
          <w:tcPr>
            <w:tcW w:w="520" w:type="dxa"/>
          </w:tcPr>
          <w:p w14:paraId="13B97104" w14:textId="029B0A7C" w:rsidR="0073636B" w:rsidRDefault="0073636B" w:rsidP="0073636B">
            <w:pPr>
              <w:tabs>
                <w:tab w:val="left" w:pos="360"/>
              </w:tabs>
              <w:jc w:val="both"/>
              <w:rPr>
                <w:rFonts w:ascii="Arial" w:hAnsi="Arial" w:cs="Arial"/>
                <w:bCs/>
                <w:sz w:val="18"/>
                <w:szCs w:val="18"/>
              </w:rPr>
            </w:pPr>
            <w:r w:rsidRPr="00062870">
              <w:rPr>
                <w:rFonts w:ascii="Arial" w:hAnsi="Arial" w:cs="Arial"/>
                <w:bCs/>
                <w:sz w:val="18"/>
                <w:szCs w:val="18"/>
              </w:rPr>
              <w:t>+/-</w:t>
            </w:r>
          </w:p>
        </w:tc>
        <w:tc>
          <w:tcPr>
            <w:tcW w:w="582" w:type="dxa"/>
          </w:tcPr>
          <w:p w14:paraId="4C3168B0" w14:textId="10EDFB03" w:rsidR="0073636B" w:rsidRDefault="0073636B" w:rsidP="0073636B">
            <w:pPr>
              <w:tabs>
                <w:tab w:val="left" w:pos="360"/>
              </w:tabs>
              <w:jc w:val="both"/>
              <w:rPr>
                <w:rFonts w:ascii="Arial" w:hAnsi="Arial" w:cs="Arial"/>
                <w:bCs/>
                <w:sz w:val="18"/>
                <w:szCs w:val="18"/>
              </w:rPr>
            </w:pPr>
            <w:r w:rsidRPr="00062870">
              <w:rPr>
                <w:rFonts w:ascii="Arial" w:hAnsi="Arial" w:cs="Arial"/>
                <w:bCs/>
                <w:sz w:val="18"/>
                <w:szCs w:val="18"/>
              </w:rPr>
              <w:t>-</w:t>
            </w:r>
          </w:p>
        </w:tc>
        <w:tc>
          <w:tcPr>
            <w:tcW w:w="617" w:type="dxa"/>
          </w:tcPr>
          <w:p w14:paraId="12817A84" w14:textId="14C34BE8" w:rsidR="0073636B" w:rsidRPr="00062870" w:rsidRDefault="0073636B" w:rsidP="0073636B">
            <w:pPr>
              <w:tabs>
                <w:tab w:val="left" w:pos="360"/>
              </w:tabs>
              <w:jc w:val="both"/>
              <w:rPr>
                <w:rFonts w:ascii="Arial" w:hAnsi="Arial" w:cs="Arial"/>
                <w:bCs/>
                <w:sz w:val="18"/>
                <w:szCs w:val="18"/>
              </w:rPr>
            </w:pPr>
            <w:r w:rsidRPr="00062870">
              <w:rPr>
                <w:rFonts w:ascii="Arial" w:hAnsi="Arial" w:cs="Arial"/>
                <w:bCs/>
                <w:sz w:val="18"/>
                <w:szCs w:val="18"/>
              </w:rPr>
              <w:t>Total</w:t>
            </w:r>
          </w:p>
        </w:tc>
      </w:tr>
      <w:tr w:rsidR="0073636B" w14:paraId="2CCD11C8" w14:textId="0C45DF31" w:rsidTr="00030B26">
        <w:trPr>
          <w:trHeight w:val="231"/>
        </w:trPr>
        <w:tc>
          <w:tcPr>
            <w:tcW w:w="1047" w:type="dxa"/>
            <w:vMerge w:val="restart"/>
          </w:tcPr>
          <w:p w14:paraId="32BA5B34" w14:textId="57CB0563" w:rsidR="0073636B" w:rsidRDefault="0073636B" w:rsidP="0073636B">
            <w:pPr>
              <w:tabs>
                <w:tab w:val="left" w:pos="360"/>
              </w:tabs>
              <w:jc w:val="both"/>
              <w:rPr>
                <w:rFonts w:ascii="Arial" w:hAnsi="Arial" w:cs="Arial"/>
                <w:bCs/>
                <w:sz w:val="18"/>
                <w:szCs w:val="18"/>
              </w:rPr>
            </w:pPr>
            <w:r w:rsidRPr="0073636B">
              <w:rPr>
                <w:rFonts w:ascii="Arial" w:hAnsi="Arial" w:cs="Arial"/>
                <w:bCs/>
                <w:sz w:val="18"/>
                <w:szCs w:val="18"/>
              </w:rPr>
              <w:t>Reference ELISA Kit</w:t>
            </w:r>
          </w:p>
        </w:tc>
        <w:tc>
          <w:tcPr>
            <w:tcW w:w="521" w:type="dxa"/>
          </w:tcPr>
          <w:p w14:paraId="3249A532" w14:textId="5F296E63" w:rsidR="0073636B" w:rsidRDefault="0073636B" w:rsidP="00030B26">
            <w:pPr>
              <w:tabs>
                <w:tab w:val="left" w:pos="360"/>
              </w:tabs>
              <w:jc w:val="center"/>
              <w:rPr>
                <w:rFonts w:ascii="Arial" w:hAnsi="Arial" w:cs="Arial"/>
                <w:bCs/>
                <w:sz w:val="18"/>
                <w:szCs w:val="18"/>
              </w:rPr>
            </w:pPr>
            <w:r w:rsidRPr="0046681D">
              <w:rPr>
                <w:rFonts w:ascii="Arial" w:hAnsi="Arial" w:cs="Arial"/>
                <w:bCs/>
                <w:sz w:val="18"/>
                <w:szCs w:val="18"/>
              </w:rPr>
              <w:t>+</w:t>
            </w:r>
          </w:p>
        </w:tc>
        <w:tc>
          <w:tcPr>
            <w:tcW w:w="500" w:type="dxa"/>
          </w:tcPr>
          <w:p w14:paraId="4E5337B2" w14:textId="70FFD559" w:rsidR="0073636B" w:rsidRDefault="0073636B" w:rsidP="0073636B">
            <w:pPr>
              <w:tabs>
                <w:tab w:val="left" w:pos="360"/>
              </w:tabs>
              <w:jc w:val="both"/>
              <w:rPr>
                <w:rFonts w:ascii="Arial" w:hAnsi="Arial" w:cs="Arial"/>
                <w:bCs/>
                <w:sz w:val="18"/>
                <w:szCs w:val="18"/>
              </w:rPr>
            </w:pPr>
            <w:r w:rsidRPr="0046681D">
              <w:rPr>
                <w:rFonts w:ascii="Arial" w:hAnsi="Arial" w:cs="Arial"/>
                <w:bCs/>
                <w:sz w:val="18"/>
                <w:szCs w:val="18"/>
              </w:rPr>
              <w:t>2</w:t>
            </w:r>
          </w:p>
        </w:tc>
        <w:tc>
          <w:tcPr>
            <w:tcW w:w="520" w:type="dxa"/>
          </w:tcPr>
          <w:p w14:paraId="698C7AE8" w14:textId="5FF4DBC2" w:rsidR="0073636B" w:rsidRDefault="0073636B" w:rsidP="0073636B">
            <w:pPr>
              <w:tabs>
                <w:tab w:val="left" w:pos="360"/>
              </w:tabs>
              <w:jc w:val="both"/>
              <w:rPr>
                <w:rFonts w:ascii="Arial" w:hAnsi="Arial" w:cs="Arial"/>
                <w:bCs/>
                <w:sz w:val="18"/>
                <w:szCs w:val="18"/>
              </w:rPr>
            </w:pPr>
            <w:r w:rsidRPr="0046681D">
              <w:rPr>
                <w:rFonts w:ascii="Arial" w:hAnsi="Arial" w:cs="Arial"/>
                <w:bCs/>
                <w:sz w:val="18"/>
                <w:szCs w:val="18"/>
              </w:rPr>
              <w:t>2</w:t>
            </w:r>
          </w:p>
        </w:tc>
        <w:tc>
          <w:tcPr>
            <w:tcW w:w="582" w:type="dxa"/>
          </w:tcPr>
          <w:p w14:paraId="4D540EEA" w14:textId="355BB7D0" w:rsidR="0073636B" w:rsidRDefault="0073636B" w:rsidP="0073636B">
            <w:pPr>
              <w:tabs>
                <w:tab w:val="left" w:pos="360"/>
              </w:tabs>
              <w:jc w:val="both"/>
              <w:rPr>
                <w:rFonts w:ascii="Arial" w:hAnsi="Arial" w:cs="Arial"/>
                <w:bCs/>
                <w:sz w:val="18"/>
                <w:szCs w:val="18"/>
              </w:rPr>
            </w:pPr>
            <w:r w:rsidRPr="0046681D">
              <w:rPr>
                <w:rFonts w:ascii="Arial" w:hAnsi="Arial" w:cs="Arial"/>
                <w:bCs/>
                <w:sz w:val="18"/>
                <w:szCs w:val="18"/>
              </w:rPr>
              <w:t>6</w:t>
            </w:r>
          </w:p>
        </w:tc>
        <w:tc>
          <w:tcPr>
            <w:tcW w:w="617" w:type="dxa"/>
          </w:tcPr>
          <w:p w14:paraId="6F901EFC" w14:textId="7784E51F" w:rsidR="0073636B" w:rsidRPr="0046681D" w:rsidRDefault="0073636B" w:rsidP="0073636B">
            <w:pPr>
              <w:tabs>
                <w:tab w:val="left" w:pos="360"/>
              </w:tabs>
              <w:jc w:val="both"/>
              <w:rPr>
                <w:rFonts w:ascii="Arial" w:hAnsi="Arial" w:cs="Arial"/>
                <w:bCs/>
                <w:sz w:val="18"/>
                <w:szCs w:val="18"/>
              </w:rPr>
            </w:pPr>
            <w:r>
              <w:rPr>
                <w:rFonts w:ascii="Arial" w:hAnsi="Arial" w:cs="Arial"/>
                <w:bCs/>
                <w:sz w:val="18"/>
                <w:szCs w:val="18"/>
              </w:rPr>
              <w:t>10</w:t>
            </w:r>
          </w:p>
        </w:tc>
      </w:tr>
      <w:tr w:rsidR="0073636B" w14:paraId="21971059" w14:textId="07018EA1" w:rsidTr="00030B26">
        <w:trPr>
          <w:trHeight w:val="170"/>
        </w:trPr>
        <w:tc>
          <w:tcPr>
            <w:tcW w:w="1047" w:type="dxa"/>
            <w:vMerge/>
          </w:tcPr>
          <w:p w14:paraId="522FF947" w14:textId="77777777" w:rsidR="0073636B" w:rsidRDefault="0073636B" w:rsidP="0073636B">
            <w:pPr>
              <w:tabs>
                <w:tab w:val="left" w:pos="360"/>
              </w:tabs>
              <w:jc w:val="both"/>
              <w:rPr>
                <w:rFonts w:ascii="Arial" w:hAnsi="Arial" w:cs="Arial"/>
                <w:bCs/>
                <w:sz w:val="18"/>
                <w:szCs w:val="18"/>
              </w:rPr>
            </w:pPr>
          </w:p>
        </w:tc>
        <w:tc>
          <w:tcPr>
            <w:tcW w:w="521" w:type="dxa"/>
          </w:tcPr>
          <w:p w14:paraId="157AE78C" w14:textId="42CE2E81" w:rsidR="0073636B" w:rsidRDefault="0073636B" w:rsidP="00030B26">
            <w:pPr>
              <w:tabs>
                <w:tab w:val="left" w:pos="360"/>
              </w:tabs>
              <w:jc w:val="center"/>
              <w:rPr>
                <w:rFonts w:ascii="Arial" w:hAnsi="Arial" w:cs="Arial"/>
                <w:bCs/>
                <w:sz w:val="18"/>
                <w:szCs w:val="18"/>
              </w:rPr>
            </w:pPr>
            <w:r w:rsidRPr="0046681D">
              <w:rPr>
                <w:rFonts w:ascii="Arial" w:hAnsi="Arial" w:cs="Arial"/>
                <w:bCs/>
                <w:sz w:val="18"/>
                <w:szCs w:val="18"/>
              </w:rPr>
              <w:t>+/-</w:t>
            </w:r>
          </w:p>
        </w:tc>
        <w:tc>
          <w:tcPr>
            <w:tcW w:w="500" w:type="dxa"/>
          </w:tcPr>
          <w:p w14:paraId="271195AA" w14:textId="7ADAE36D" w:rsidR="0073636B" w:rsidRDefault="0073636B" w:rsidP="0073636B">
            <w:pPr>
              <w:tabs>
                <w:tab w:val="left" w:pos="360"/>
              </w:tabs>
              <w:jc w:val="both"/>
              <w:rPr>
                <w:rFonts w:ascii="Arial" w:hAnsi="Arial" w:cs="Arial"/>
                <w:bCs/>
                <w:sz w:val="18"/>
                <w:szCs w:val="18"/>
              </w:rPr>
            </w:pPr>
            <w:r w:rsidRPr="0046681D">
              <w:rPr>
                <w:rFonts w:ascii="Arial" w:hAnsi="Arial" w:cs="Arial"/>
                <w:bCs/>
                <w:sz w:val="18"/>
                <w:szCs w:val="18"/>
              </w:rPr>
              <w:t>0</w:t>
            </w:r>
          </w:p>
        </w:tc>
        <w:tc>
          <w:tcPr>
            <w:tcW w:w="520" w:type="dxa"/>
          </w:tcPr>
          <w:p w14:paraId="68A77040" w14:textId="7C4F931E" w:rsidR="0073636B" w:rsidRDefault="0073636B" w:rsidP="0073636B">
            <w:pPr>
              <w:tabs>
                <w:tab w:val="left" w:pos="360"/>
              </w:tabs>
              <w:jc w:val="both"/>
              <w:rPr>
                <w:rFonts w:ascii="Arial" w:hAnsi="Arial" w:cs="Arial"/>
                <w:bCs/>
                <w:sz w:val="18"/>
                <w:szCs w:val="18"/>
              </w:rPr>
            </w:pPr>
            <w:r w:rsidRPr="00D235E4">
              <w:t>0</w:t>
            </w:r>
          </w:p>
        </w:tc>
        <w:tc>
          <w:tcPr>
            <w:tcW w:w="582" w:type="dxa"/>
          </w:tcPr>
          <w:p w14:paraId="7A8A2AC0" w14:textId="13CBD497" w:rsidR="0073636B" w:rsidRDefault="0073636B" w:rsidP="0073636B">
            <w:pPr>
              <w:tabs>
                <w:tab w:val="left" w:pos="360"/>
              </w:tabs>
              <w:jc w:val="both"/>
              <w:rPr>
                <w:rFonts w:ascii="Arial" w:hAnsi="Arial" w:cs="Arial"/>
                <w:bCs/>
                <w:sz w:val="18"/>
                <w:szCs w:val="18"/>
              </w:rPr>
            </w:pPr>
            <w:r w:rsidRPr="00D235E4">
              <w:t>2</w:t>
            </w:r>
          </w:p>
        </w:tc>
        <w:tc>
          <w:tcPr>
            <w:tcW w:w="617" w:type="dxa"/>
          </w:tcPr>
          <w:p w14:paraId="61C96B50" w14:textId="4056C1B6" w:rsidR="0073636B" w:rsidRDefault="0073636B" w:rsidP="0073636B">
            <w:pPr>
              <w:tabs>
                <w:tab w:val="left" w:pos="360"/>
              </w:tabs>
              <w:jc w:val="both"/>
              <w:rPr>
                <w:rFonts w:ascii="Arial" w:hAnsi="Arial" w:cs="Arial"/>
                <w:bCs/>
                <w:sz w:val="18"/>
                <w:szCs w:val="18"/>
              </w:rPr>
            </w:pPr>
            <w:r>
              <w:rPr>
                <w:rFonts w:ascii="Arial" w:hAnsi="Arial" w:cs="Arial"/>
                <w:bCs/>
                <w:sz w:val="18"/>
                <w:szCs w:val="18"/>
              </w:rPr>
              <w:t>2</w:t>
            </w:r>
          </w:p>
        </w:tc>
      </w:tr>
      <w:tr w:rsidR="0073636B" w14:paraId="15426DD3" w14:textId="0726B814" w:rsidTr="00030B26">
        <w:trPr>
          <w:trHeight w:val="170"/>
        </w:trPr>
        <w:tc>
          <w:tcPr>
            <w:tcW w:w="1047" w:type="dxa"/>
            <w:vMerge/>
          </w:tcPr>
          <w:p w14:paraId="7F7A149A" w14:textId="77777777" w:rsidR="0073636B" w:rsidRDefault="0073636B" w:rsidP="0073636B">
            <w:pPr>
              <w:tabs>
                <w:tab w:val="left" w:pos="360"/>
              </w:tabs>
              <w:jc w:val="both"/>
              <w:rPr>
                <w:rFonts w:ascii="Arial" w:hAnsi="Arial" w:cs="Arial"/>
                <w:bCs/>
                <w:sz w:val="18"/>
                <w:szCs w:val="18"/>
              </w:rPr>
            </w:pPr>
          </w:p>
        </w:tc>
        <w:tc>
          <w:tcPr>
            <w:tcW w:w="521" w:type="dxa"/>
          </w:tcPr>
          <w:p w14:paraId="09754379" w14:textId="5E1FE697" w:rsidR="0073636B" w:rsidRDefault="0073636B" w:rsidP="00030B26">
            <w:pPr>
              <w:tabs>
                <w:tab w:val="left" w:pos="360"/>
              </w:tabs>
              <w:jc w:val="center"/>
              <w:rPr>
                <w:rFonts w:ascii="Arial" w:hAnsi="Arial" w:cs="Arial"/>
                <w:bCs/>
                <w:sz w:val="18"/>
                <w:szCs w:val="18"/>
              </w:rPr>
            </w:pPr>
            <w:r w:rsidRPr="0046681D">
              <w:rPr>
                <w:rFonts w:ascii="Arial" w:hAnsi="Arial" w:cs="Arial"/>
                <w:bCs/>
                <w:sz w:val="18"/>
                <w:szCs w:val="18"/>
              </w:rPr>
              <w:t>-</w:t>
            </w:r>
          </w:p>
        </w:tc>
        <w:tc>
          <w:tcPr>
            <w:tcW w:w="500" w:type="dxa"/>
          </w:tcPr>
          <w:p w14:paraId="72AA1F3E" w14:textId="4E824C05" w:rsidR="0073636B" w:rsidRDefault="0073636B" w:rsidP="0073636B">
            <w:pPr>
              <w:tabs>
                <w:tab w:val="left" w:pos="360"/>
              </w:tabs>
              <w:jc w:val="both"/>
              <w:rPr>
                <w:rFonts w:ascii="Arial" w:hAnsi="Arial" w:cs="Arial"/>
                <w:bCs/>
                <w:sz w:val="18"/>
                <w:szCs w:val="18"/>
              </w:rPr>
            </w:pPr>
            <w:r>
              <w:t>1</w:t>
            </w:r>
          </w:p>
        </w:tc>
        <w:tc>
          <w:tcPr>
            <w:tcW w:w="520" w:type="dxa"/>
          </w:tcPr>
          <w:p w14:paraId="037D86C3" w14:textId="77AB4889" w:rsidR="0073636B" w:rsidRDefault="0073636B" w:rsidP="0073636B">
            <w:pPr>
              <w:tabs>
                <w:tab w:val="left" w:pos="360"/>
              </w:tabs>
              <w:jc w:val="both"/>
              <w:rPr>
                <w:rFonts w:ascii="Arial" w:hAnsi="Arial" w:cs="Arial"/>
                <w:bCs/>
                <w:sz w:val="18"/>
                <w:szCs w:val="18"/>
              </w:rPr>
            </w:pPr>
            <w:r>
              <w:rPr>
                <w:rFonts w:ascii="Arial" w:hAnsi="Arial" w:cs="Arial"/>
                <w:bCs/>
                <w:sz w:val="18"/>
                <w:szCs w:val="18"/>
              </w:rPr>
              <w:t>0</w:t>
            </w:r>
          </w:p>
        </w:tc>
        <w:tc>
          <w:tcPr>
            <w:tcW w:w="582" w:type="dxa"/>
          </w:tcPr>
          <w:p w14:paraId="01A7966C" w14:textId="0D2396D0" w:rsidR="0073636B" w:rsidRDefault="0073636B" w:rsidP="0073636B">
            <w:pPr>
              <w:tabs>
                <w:tab w:val="left" w:pos="360"/>
              </w:tabs>
              <w:jc w:val="both"/>
              <w:rPr>
                <w:rFonts w:ascii="Arial" w:hAnsi="Arial" w:cs="Arial"/>
                <w:bCs/>
                <w:sz w:val="18"/>
                <w:szCs w:val="18"/>
              </w:rPr>
            </w:pPr>
            <w:r w:rsidRPr="00B34A7F">
              <w:t>220</w:t>
            </w:r>
          </w:p>
        </w:tc>
        <w:tc>
          <w:tcPr>
            <w:tcW w:w="617" w:type="dxa"/>
          </w:tcPr>
          <w:p w14:paraId="73708CD6" w14:textId="295D5B77" w:rsidR="0073636B" w:rsidRDefault="0073636B" w:rsidP="0073636B">
            <w:pPr>
              <w:tabs>
                <w:tab w:val="left" w:pos="360"/>
              </w:tabs>
              <w:jc w:val="both"/>
              <w:rPr>
                <w:rFonts w:ascii="Arial" w:hAnsi="Arial" w:cs="Arial"/>
                <w:bCs/>
                <w:sz w:val="18"/>
                <w:szCs w:val="18"/>
              </w:rPr>
            </w:pPr>
            <w:r w:rsidRPr="00B34A7F">
              <w:t>221</w:t>
            </w:r>
          </w:p>
        </w:tc>
      </w:tr>
      <w:tr w:rsidR="00030B26" w14:paraId="08F73159" w14:textId="3FD7E913" w:rsidTr="00030B26">
        <w:trPr>
          <w:trHeight w:val="266"/>
        </w:trPr>
        <w:tc>
          <w:tcPr>
            <w:tcW w:w="1568" w:type="dxa"/>
            <w:gridSpan w:val="2"/>
          </w:tcPr>
          <w:p w14:paraId="4E440A1A" w14:textId="3FD8C257" w:rsidR="00030B26" w:rsidRDefault="00030B26" w:rsidP="0073636B">
            <w:pPr>
              <w:tabs>
                <w:tab w:val="left" w:pos="360"/>
              </w:tabs>
              <w:jc w:val="both"/>
              <w:rPr>
                <w:rFonts w:ascii="Arial" w:hAnsi="Arial" w:cs="Arial"/>
                <w:bCs/>
                <w:sz w:val="18"/>
                <w:szCs w:val="18"/>
              </w:rPr>
            </w:pPr>
            <w:r w:rsidRPr="006F0C54">
              <w:t>Total</w:t>
            </w:r>
          </w:p>
        </w:tc>
        <w:tc>
          <w:tcPr>
            <w:tcW w:w="500" w:type="dxa"/>
          </w:tcPr>
          <w:p w14:paraId="234469E7" w14:textId="7891CA34" w:rsidR="00030B26" w:rsidRDefault="00030B26" w:rsidP="0073636B">
            <w:pPr>
              <w:tabs>
                <w:tab w:val="left" w:pos="360"/>
              </w:tabs>
              <w:jc w:val="both"/>
              <w:rPr>
                <w:rFonts w:ascii="Arial" w:hAnsi="Arial" w:cs="Arial"/>
                <w:bCs/>
                <w:sz w:val="18"/>
                <w:szCs w:val="18"/>
              </w:rPr>
            </w:pPr>
            <w:r w:rsidRPr="006F0C54">
              <w:t>3</w:t>
            </w:r>
          </w:p>
        </w:tc>
        <w:tc>
          <w:tcPr>
            <w:tcW w:w="520" w:type="dxa"/>
          </w:tcPr>
          <w:p w14:paraId="129F9052" w14:textId="0C072561" w:rsidR="00030B26" w:rsidRDefault="00030B26" w:rsidP="0073636B">
            <w:pPr>
              <w:tabs>
                <w:tab w:val="left" w:pos="360"/>
              </w:tabs>
              <w:jc w:val="both"/>
              <w:rPr>
                <w:rFonts w:ascii="Arial" w:hAnsi="Arial" w:cs="Arial"/>
                <w:bCs/>
                <w:sz w:val="18"/>
                <w:szCs w:val="18"/>
              </w:rPr>
            </w:pPr>
            <w:r w:rsidRPr="006F0C54">
              <w:t>2</w:t>
            </w:r>
          </w:p>
        </w:tc>
        <w:tc>
          <w:tcPr>
            <w:tcW w:w="582" w:type="dxa"/>
          </w:tcPr>
          <w:p w14:paraId="0E70659F" w14:textId="0931B0B7" w:rsidR="00030B26" w:rsidRDefault="00030B26" w:rsidP="0073636B">
            <w:pPr>
              <w:tabs>
                <w:tab w:val="left" w:pos="360"/>
              </w:tabs>
              <w:jc w:val="both"/>
              <w:rPr>
                <w:rFonts w:ascii="Arial" w:hAnsi="Arial" w:cs="Arial"/>
                <w:bCs/>
                <w:sz w:val="18"/>
                <w:szCs w:val="18"/>
              </w:rPr>
            </w:pPr>
            <w:r w:rsidRPr="006F0C54">
              <w:t>228</w:t>
            </w:r>
          </w:p>
        </w:tc>
        <w:tc>
          <w:tcPr>
            <w:tcW w:w="617" w:type="dxa"/>
          </w:tcPr>
          <w:p w14:paraId="59155724" w14:textId="525511FA" w:rsidR="00030B26" w:rsidRDefault="00030B26" w:rsidP="0073636B">
            <w:pPr>
              <w:tabs>
                <w:tab w:val="left" w:pos="360"/>
              </w:tabs>
              <w:jc w:val="both"/>
              <w:rPr>
                <w:rFonts w:ascii="Arial" w:hAnsi="Arial" w:cs="Arial"/>
                <w:bCs/>
                <w:sz w:val="18"/>
                <w:szCs w:val="18"/>
              </w:rPr>
            </w:pPr>
            <w:r w:rsidRPr="006F0C54">
              <w:t>233</w:t>
            </w:r>
          </w:p>
        </w:tc>
      </w:tr>
    </w:tbl>
    <w:p w14:paraId="77829AF8" w14:textId="77777777" w:rsidR="0073636B" w:rsidRPr="00E81269" w:rsidRDefault="0073636B" w:rsidP="00E81269">
      <w:pPr>
        <w:tabs>
          <w:tab w:val="left" w:pos="360"/>
        </w:tabs>
        <w:ind w:left="720" w:hanging="360"/>
        <w:jc w:val="both"/>
        <w:rPr>
          <w:rFonts w:ascii="Arial" w:hAnsi="Arial" w:cs="Arial"/>
          <w:bCs/>
          <w:sz w:val="18"/>
          <w:szCs w:val="18"/>
        </w:rPr>
      </w:pPr>
    </w:p>
    <w:p w14:paraId="5152E8D3" w14:textId="2F0F6DB4"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ab/>
      </w:r>
    </w:p>
    <w:p w14:paraId="74BAD58B" w14:textId="77777777" w:rsid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r w:rsidRPr="00E81269">
        <w:rPr>
          <w:rFonts w:ascii="Arial" w:hAnsi="Arial" w:cs="Arial"/>
          <w:bCs/>
          <w:sz w:val="18"/>
          <w:szCs w:val="18"/>
        </w:rPr>
        <w:tab/>
        <w:t xml:space="preserve">Precision: </w:t>
      </w:r>
    </w:p>
    <w:p w14:paraId="01E9C944" w14:textId="77777777" w:rsidR="00F13CD0" w:rsidRPr="00E81269" w:rsidRDefault="00F13CD0" w:rsidP="00E81269">
      <w:pPr>
        <w:tabs>
          <w:tab w:val="left" w:pos="360"/>
        </w:tabs>
        <w:ind w:left="720" w:hanging="360"/>
        <w:jc w:val="both"/>
        <w:rPr>
          <w:rFonts w:ascii="Arial" w:hAnsi="Arial" w:cs="Arial"/>
          <w:bCs/>
          <w:sz w:val="18"/>
          <w:szCs w:val="18"/>
        </w:rPr>
      </w:pPr>
    </w:p>
    <w:p w14:paraId="09194044" w14:textId="00DAD51A" w:rsidR="00030B26"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Intra Assay study</w:t>
      </w:r>
    </w:p>
    <w:p w14:paraId="6474A62B" w14:textId="77777777" w:rsidR="00030B26" w:rsidRDefault="00030B26" w:rsidP="00E81269">
      <w:pPr>
        <w:tabs>
          <w:tab w:val="left" w:pos="360"/>
        </w:tabs>
        <w:ind w:left="720" w:hanging="360"/>
        <w:jc w:val="both"/>
        <w:rPr>
          <w:rFonts w:ascii="Arial" w:hAnsi="Arial" w:cs="Arial"/>
          <w:bCs/>
          <w:sz w:val="18"/>
          <w:szCs w:val="18"/>
        </w:rPr>
      </w:pPr>
    </w:p>
    <w:tbl>
      <w:tblPr>
        <w:tblStyle w:val="TableGrid"/>
        <w:tblW w:w="4129" w:type="dxa"/>
        <w:tblInd w:w="421" w:type="dxa"/>
        <w:tblLook w:val="04A0" w:firstRow="1" w:lastRow="0" w:firstColumn="1" w:lastColumn="0" w:noHBand="0" w:noVBand="1"/>
      </w:tblPr>
      <w:tblGrid>
        <w:gridCol w:w="827"/>
        <w:gridCol w:w="987"/>
        <w:gridCol w:w="667"/>
        <w:gridCol w:w="967"/>
        <w:gridCol w:w="1067"/>
      </w:tblGrid>
      <w:tr w:rsidR="00030B26" w14:paraId="352717A4" w14:textId="2076AC1E" w:rsidTr="00F13CD0">
        <w:trPr>
          <w:trHeight w:val="207"/>
        </w:trPr>
        <w:tc>
          <w:tcPr>
            <w:tcW w:w="567" w:type="dxa"/>
            <w:vMerge w:val="restart"/>
          </w:tcPr>
          <w:p w14:paraId="7A40A689" w14:textId="094624D0"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Sample</w:t>
            </w:r>
          </w:p>
        </w:tc>
        <w:tc>
          <w:tcPr>
            <w:tcW w:w="1092" w:type="dxa"/>
            <w:vMerge w:val="restart"/>
          </w:tcPr>
          <w:p w14:paraId="1AA15B5E" w14:textId="77777777"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 xml:space="preserve">No. of </w:t>
            </w:r>
          </w:p>
          <w:p w14:paraId="1D41C677" w14:textId="3B3AF134"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replicates</w:t>
            </w:r>
          </w:p>
        </w:tc>
        <w:tc>
          <w:tcPr>
            <w:tcW w:w="616" w:type="dxa"/>
            <w:vMerge w:val="restart"/>
          </w:tcPr>
          <w:p w14:paraId="7F677DE5" w14:textId="6CEEF393"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 xml:space="preserve"> Mean</w:t>
            </w:r>
          </w:p>
        </w:tc>
        <w:tc>
          <w:tcPr>
            <w:tcW w:w="883" w:type="dxa"/>
            <w:vMerge w:val="restart"/>
          </w:tcPr>
          <w:p w14:paraId="58681978" w14:textId="77777777"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 xml:space="preserve">Standard </w:t>
            </w:r>
          </w:p>
          <w:p w14:paraId="4055C303" w14:textId="2CA5FDEA"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Deviation</w:t>
            </w:r>
          </w:p>
        </w:tc>
        <w:tc>
          <w:tcPr>
            <w:tcW w:w="971" w:type="dxa"/>
            <w:vMerge w:val="restart"/>
          </w:tcPr>
          <w:p w14:paraId="03B5C814" w14:textId="0C6D79FB" w:rsidR="00030B26" w:rsidRDefault="00030B26" w:rsidP="00030B26">
            <w:pPr>
              <w:tabs>
                <w:tab w:val="left" w:pos="360"/>
              </w:tabs>
              <w:jc w:val="both"/>
              <w:rPr>
                <w:rFonts w:ascii="Arial" w:hAnsi="Arial" w:cs="Arial"/>
                <w:bCs/>
                <w:sz w:val="18"/>
                <w:szCs w:val="18"/>
              </w:rPr>
            </w:pPr>
            <w:r w:rsidRPr="00E81269">
              <w:rPr>
                <w:rFonts w:ascii="Arial" w:hAnsi="Arial" w:cs="Arial"/>
                <w:bCs/>
                <w:sz w:val="18"/>
                <w:szCs w:val="18"/>
              </w:rPr>
              <w:t>Coefficient of</w:t>
            </w:r>
            <w:r>
              <w:rPr>
                <w:rFonts w:ascii="Arial" w:hAnsi="Arial" w:cs="Arial"/>
                <w:bCs/>
                <w:sz w:val="18"/>
                <w:szCs w:val="18"/>
              </w:rPr>
              <w:t xml:space="preserve"> </w:t>
            </w:r>
            <w:r w:rsidRPr="00E81269">
              <w:rPr>
                <w:rFonts w:ascii="Arial" w:hAnsi="Arial" w:cs="Arial"/>
                <w:bCs/>
                <w:sz w:val="18"/>
                <w:szCs w:val="18"/>
              </w:rPr>
              <w:t>variation (%)</w:t>
            </w:r>
          </w:p>
        </w:tc>
      </w:tr>
      <w:tr w:rsidR="00030B26" w14:paraId="2331D129" w14:textId="1EE088F1" w:rsidTr="00F13CD0">
        <w:trPr>
          <w:trHeight w:val="207"/>
        </w:trPr>
        <w:tc>
          <w:tcPr>
            <w:tcW w:w="567" w:type="dxa"/>
            <w:vMerge/>
          </w:tcPr>
          <w:p w14:paraId="468CA2AC" w14:textId="77777777" w:rsidR="00030B26" w:rsidRDefault="00030B26" w:rsidP="00030B26">
            <w:pPr>
              <w:tabs>
                <w:tab w:val="left" w:pos="360"/>
              </w:tabs>
              <w:jc w:val="both"/>
              <w:rPr>
                <w:rFonts w:ascii="Arial" w:hAnsi="Arial" w:cs="Arial"/>
                <w:bCs/>
                <w:sz w:val="18"/>
                <w:szCs w:val="18"/>
              </w:rPr>
            </w:pPr>
          </w:p>
        </w:tc>
        <w:tc>
          <w:tcPr>
            <w:tcW w:w="1092" w:type="dxa"/>
            <w:vMerge/>
          </w:tcPr>
          <w:p w14:paraId="1C497DFF" w14:textId="7924FA40" w:rsidR="00030B26" w:rsidRDefault="00030B26" w:rsidP="00030B26">
            <w:pPr>
              <w:tabs>
                <w:tab w:val="left" w:pos="360"/>
              </w:tabs>
              <w:jc w:val="both"/>
              <w:rPr>
                <w:rFonts w:ascii="Arial" w:hAnsi="Arial" w:cs="Arial"/>
                <w:bCs/>
                <w:sz w:val="18"/>
                <w:szCs w:val="18"/>
              </w:rPr>
            </w:pPr>
          </w:p>
        </w:tc>
        <w:tc>
          <w:tcPr>
            <w:tcW w:w="616" w:type="dxa"/>
            <w:vMerge/>
          </w:tcPr>
          <w:p w14:paraId="4A736D7D" w14:textId="77777777" w:rsidR="00030B26" w:rsidRDefault="00030B26" w:rsidP="00030B26">
            <w:pPr>
              <w:tabs>
                <w:tab w:val="left" w:pos="360"/>
              </w:tabs>
              <w:jc w:val="both"/>
              <w:rPr>
                <w:rFonts w:ascii="Arial" w:hAnsi="Arial" w:cs="Arial"/>
                <w:bCs/>
                <w:sz w:val="18"/>
                <w:szCs w:val="18"/>
              </w:rPr>
            </w:pPr>
          </w:p>
        </w:tc>
        <w:tc>
          <w:tcPr>
            <w:tcW w:w="883" w:type="dxa"/>
            <w:vMerge/>
          </w:tcPr>
          <w:p w14:paraId="493C23AF" w14:textId="4D372A8C" w:rsidR="00030B26" w:rsidRDefault="00030B26" w:rsidP="00030B26">
            <w:pPr>
              <w:tabs>
                <w:tab w:val="left" w:pos="360"/>
              </w:tabs>
              <w:jc w:val="both"/>
              <w:rPr>
                <w:rFonts w:ascii="Arial" w:hAnsi="Arial" w:cs="Arial"/>
                <w:bCs/>
                <w:sz w:val="18"/>
                <w:szCs w:val="18"/>
              </w:rPr>
            </w:pPr>
          </w:p>
        </w:tc>
        <w:tc>
          <w:tcPr>
            <w:tcW w:w="971" w:type="dxa"/>
            <w:vMerge/>
          </w:tcPr>
          <w:p w14:paraId="26F24458" w14:textId="7F2859F1" w:rsidR="00030B26" w:rsidRDefault="00030B26" w:rsidP="00030B26">
            <w:pPr>
              <w:tabs>
                <w:tab w:val="left" w:pos="360"/>
              </w:tabs>
              <w:jc w:val="both"/>
              <w:rPr>
                <w:rFonts w:ascii="Arial" w:hAnsi="Arial" w:cs="Arial"/>
                <w:bCs/>
                <w:sz w:val="18"/>
                <w:szCs w:val="18"/>
              </w:rPr>
            </w:pPr>
          </w:p>
        </w:tc>
      </w:tr>
      <w:tr w:rsidR="00030B26" w14:paraId="76837A7F" w14:textId="0B923B3B" w:rsidTr="00F13CD0">
        <w:trPr>
          <w:trHeight w:val="190"/>
        </w:trPr>
        <w:tc>
          <w:tcPr>
            <w:tcW w:w="567" w:type="dxa"/>
          </w:tcPr>
          <w:p w14:paraId="1633F643" w14:textId="0E9B1485"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1</w:t>
            </w:r>
          </w:p>
        </w:tc>
        <w:tc>
          <w:tcPr>
            <w:tcW w:w="1092" w:type="dxa"/>
          </w:tcPr>
          <w:p w14:paraId="627B31EB" w14:textId="6E6EE81D"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16</w:t>
            </w:r>
          </w:p>
        </w:tc>
        <w:tc>
          <w:tcPr>
            <w:tcW w:w="616" w:type="dxa"/>
          </w:tcPr>
          <w:p w14:paraId="2B36EC73" w14:textId="2FCB8A69"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1.79</w:t>
            </w:r>
          </w:p>
        </w:tc>
        <w:tc>
          <w:tcPr>
            <w:tcW w:w="883" w:type="dxa"/>
          </w:tcPr>
          <w:p w14:paraId="7519B6B7" w14:textId="2E89AAF3"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0.08</w:t>
            </w:r>
          </w:p>
        </w:tc>
        <w:tc>
          <w:tcPr>
            <w:tcW w:w="971" w:type="dxa"/>
          </w:tcPr>
          <w:p w14:paraId="03F70B26" w14:textId="726FE6B8"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4.60</w:t>
            </w:r>
          </w:p>
        </w:tc>
      </w:tr>
      <w:tr w:rsidR="00030B26" w14:paraId="15C9BC40" w14:textId="79C68A31" w:rsidTr="00F13CD0">
        <w:trPr>
          <w:trHeight w:val="205"/>
        </w:trPr>
        <w:tc>
          <w:tcPr>
            <w:tcW w:w="567" w:type="dxa"/>
          </w:tcPr>
          <w:p w14:paraId="58AA2AD6" w14:textId="0D703052"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2</w:t>
            </w:r>
          </w:p>
        </w:tc>
        <w:tc>
          <w:tcPr>
            <w:tcW w:w="1092" w:type="dxa"/>
          </w:tcPr>
          <w:p w14:paraId="133A46FC" w14:textId="23FA651A"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16</w:t>
            </w:r>
          </w:p>
        </w:tc>
        <w:tc>
          <w:tcPr>
            <w:tcW w:w="616" w:type="dxa"/>
          </w:tcPr>
          <w:p w14:paraId="3DC1F2F6" w14:textId="58054978"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1.36</w:t>
            </w:r>
          </w:p>
        </w:tc>
        <w:tc>
          <w:tcPr>
            <w:tcW w:w="883" w:type="dxa"/>
          </w:tcPr>
          <w:p w14:paraId="549290CC" w14:textId="5DE0752E"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0.043</w:t>
            </w:r>
          </w:p>
        </w:tc>
        <w:tc>
          <w:tcPr>
            <w:tcW w:w="971" w:type="dxa"/>
          </w:tcPr>
          <w:p w14:paraId="50B06386" w14:textId="06FC57D5" w:rsidR="00030B26" w:rsidRDefault="00030B26" w:rsidP="00030B26">
            <w:pPr>
              <w:tabs>
                <w:tab w:val="left" w:pos="360"/>
              </w:tabs>
              <w:jc w:val="both"/>
              <w:rPr>
                <w:rFonts w:ascii="Arial" w:hAnsi="Arial" w:cs="Arial"/>
                <w:bCs/>
                <w:sz w:val="18"/>
                <w:szCs w:val="18"/>
              </w:rPr>
            </w:pPr>
            <w:r w:rsidRPr="00466CF7">
              <w:rPr>
                <w:rFonts w:ascii="Arial" w:hAnsi="Arial" w:cs="Arial"/>
                <w:bCs/>
                <w:sz w:val="18"/>
                <w:szCs w:val="18"/>
              </w:rPr>
              <w:t>3.21</w:t>
            </w:r>
          </w:p>
        </w:tc>
      </w:tr>
      <w:tr w:rsidR="00030B26" w14:paraId="41E326B5" w14:textId="77777777" w:rsidTr="00F13CD0">
        <w:trPr>
          <w:trHeight w:val="205"/>
        </w:trPr>
        <w:tc>
          <w:tcPr>
            <w:tcW w:w="567" w:type="dxa"/>
          </w:tcPr>
          <w:p w14:paraId="7EFFAD40" w14:textId="31658F41" w:rsidR="00030B26" w:rsidRPr="00466CF7" w:rsidRDefault="00030B26" w:rsidP="00030B26">
            <w:pPr>
              <w:tabs>
                <w:tab w:val="left" w:pos="360"/>
              </w:tabs>
              <w:jc w:val="both"/>
              <w:rPr>
                <w:rFonts w:ascii="Arial" w:hAnsi="Arial" w:cs="Arial"/>
                <w:bCs/>
                <w:sz w:val="18"/>
                <w:szCs w:val="18"/>
              </w:rPr>
            </w:pPr>
            <w:r w:rsidRPr="008043C9">
              <w:rPr>
                <w:rFonts w:ascii="Arial" w:hAnsi="Arial" w:cs="Arial"/>
                <w:bCs/>
                <w:sz w:val="18"/>
                <w:szCs w:val="18"/>
              </w:rPr>
              <w:t>3</w:t>
            </w:r>
          </w:p>
        </w:tc>
        <w:tc>
          <w:tcPr>
            <w:tcW w:w="1092" w:type="dxa"/>
          </w:tcPr>
          <w:p w14:paraId="31A66C08" w14:textId="20358429" w:rsidR="00030B26" w:rsidRPr="00466CF7" w:rsidRDefault="00030B26" w:rsidP="00030B26">
            <w:pPr>
              <w:tabs>
                <w:tab w:val="left" w:pos="360"/>
              </w:tabs>
              <w:jc w:val="both"/>
              <w:rPr>
                <w:rFonts w:ascii="Arial" w:hAnsi="Arial" w:cs="Arial"/>
                <w:bCs/>
                <w:sz w:val="18"/>
                <w:szCs w:val="18"/>
              </w:rPr>
            </w:pPr>
            <w:r w:rsidRPr="008043C9">
              <w:rPr>
                <w:rFonts w:ascii="Arial" w:hAnsi="Arial" w:cs="Arial"/>
                <w:bCs/>
                <w:sz w:val="18"/>
                <w:szCs w:val="18"/>
              </w:rPr>
              <w:t>16</w:t>
            </w:r>
          </w:p>
        </w:tc>
        <w:tc>
          <w:tcPr>
            <w:tcW w:w="616" w:type="dxa"/>
          </w:tcPr>
          <w:p w14:paraId="588B4B71" w14:textId="401BE0AD" w:rsidR="00030B26" w:rsidRPr="00466CF7" w:rsidRDefault="00030B26" w:rsidP="00030B26">
            <w:pPr>
              <w:tabs>
                <w:tab w:val="left" w:pos="360"/>
              </w:tabs>
              <w:jc w:val="both"/>
              <w:rPr>
                <w:rFonts w:ascii="Arial" w:hAnsi="Arial" w:cs="Arial"/>
                <w:bCs/>
                <w:sz w:val="18"/>
                <w:szCs w:val="18"/>
              </w:rPr>
            </w:pPr>
            <w:r w:rsidRPr="008043C9">
              <w:rPr>
                <w:rFonts w:ascii="Arial" w:hAnsi="Arial" w:cs="Arial"/>
                <w:bCs/>
                <w:sz w:val="18"/>
                <w:szCs w:val="18"/>
              </w:rPr>
              <w:t>0.37</w:t>
            </w:r>
          </w:p>
        </w:tc>
        <w:tc>
          <w:tcPr>
            <w:tcW w:w="883" w:type="dxa"/>
          </w:tcPr>
          <w:p w14:paraId="72DA1466" w14:textId="08872724" w:rsidR="00030B26" w:rsidRPr="00466CF7" w:rsidRDefault="00030B26" w:rsidP="00030B26">
            <w:pPr>
              <w:tabs>
                <w:tab w:val="left" w:pos="360"/>
              </w:tabs>
              <w:jc w:val="both"/>
              <w:rPr>
                <w:rFonts w:ascii="Arial" w:hAnsi="Arial" w:cs="Arial"/>
                <w:bCs/>
                <w:sz w:val="18"/>
                <w:szCs w:val="18"/>
              </w:rPr>
            </w:pPr>
            <w:r w:rsidRPr="008043C9">
              <w:rPr>
                <w:rFonts w:ascii="Arial" w:hAnsi="Arial" w:cs="Arial"/>
                <w:bCs/>
                <w:sz w:val="18"/>
                <w:szCs w:val="18"/>
              </w:rPr>
              <w:t>0.042</w:t>
            </w:r>
          </w:p>
        </w:tc>
        <w:tc>
          <w:tcPr>
            <w:tcW w:w="971" w:type="dxa"/>
          </w:tcPr>
          <w:p w14:paraId="334D91E7" w14:textId="43F53ED5" w:rsidR="00030B26" w:rsidRPr="00466CF7" w:rsidRDefault="00030B26" w:rsidP="00030B26">
            <w:pPr>
              <w:tabs>
                <w:tab w:val="left" w:pos="360"/>
              </w:tabs>
              <w:jc w:val="both"/>
              <w:rPr>
                <w:rFonts w:ascii="Arial" w:hAnsi="Arial" w:cs="Arial"/>
                <w:bCs/>
                <w:sz w:val="18"/>
                <w:szCs w:val="18"/>
              </w:rPr>
            </w:pPr>
            <w:r w:rsidRPr="008043C9">
              <w:rPr>
                <w:rFonts w:ascii="Arial" w:hAnsi="Arial" w:cs="Arial"/>
                <w:bCs/>
                <w:sz w:val="18"/>
                <w:szCs w:val="18"/>
              </w:rPr>
              <w:t>11.4</w:t>
            </w:r>
          </w:p>
        </w:tc>
      </w:tr>
    </w:tbl>
    <w:p w14:paraId="2BA29946" w14:textId="77777777" w:rsidR="00030B26" w:rsidRPr="00E81269" w:rsidRDefault="00030B26" w:rsidP="00E81269">
      <w:pPr>
        <w:tabs>
          <w:tab w:val="left" w:pos="360"/>
        </w:tabs>
        <w:ind w:left="720" w:hanging="360"/>
        <w:jc w:val="both"/>
        <w:rPr>
          <w:rFonts w:ascii="Arial" w:hAnsi="Arial" w:cs="Arial"/>
          <w:bCs/>
          <w:sz w:val="18"/>
          <w:szCs w:val="18"/>
        </w:rPr>
      </w:pPr>
    </w:p>
    <w:p w14:paraId="0D77D44B" w14:textId="77777777" w:rsidR="00F13CD0" w:rsidRDefault="00F13CD0" w:rsidP="00E81269">
      <w:pPr>
        <w:tabs>
          <w:tab w:val="left" w:pos="360"/>
        </w:tabs>
        <w:ind w:left="720" w:hanging="360"/>
        <w:jc w:val="both"/>
        <w:rPr>
          <w:rFonts w:ascii="Arial" w:hAnsi="Arial" w:cs="Arial"/>
          <w:bCs/>
          <w:sz w:val="18"/>
          <w:szCs w:val="18"/>
        </w:rPr>
      </w:pPr>
    </w:p>
    <w:p w14:paraId="3910F7FD" w14:textId="77777777" w:rsidR="00F13CD0" w:rsidRDefault="00F13CD0" w:rsidP="00E81269">
      <w:pPr>
        <w:tabs>
          <w:tab w:val="left" w:pos="360"/>
        </w:tabs>
        <w:ind w:left="720" w:hanging="360"/>
        <w:jc w:val="both"/>
        <w:rPr>
          <w:rFonts w:ascii="Arial" w:hAnsi="Arial" w:cs="Arial"/>
          <w:bCs/>
          <w:sz w:val="18"/>
          <w:szCs w:val="18"/>
        </w:rPr>
      </w:pPr>
    </w:p>
    <w:p w14:paraId="2313FF1B" w14:textId="77777777" w:rsidR="00F13CD0" w:rsidRDefault="00F13CD0" w:rsidP="00E81269">
      <w:pPr>
        <w:tabs>
          <w:tab w:val="left" w:pos="360"/>
        </w:tabs>
        <w:ind w:left="720" w:hanging="360"/>
        <w:jc w:val="both"/>
        <w:rPr>
          <w:rFonts w:ascii="Arial" w:hAnsi="Arial" w:cs="Arial"/>
          <w:bCs/>
          <w:sz w:val="18"/>
          <w:szCs w:val="18"/>
        </w:rPr>
      </w:pPr>
    </w:p>
    <w:p w14:paraId="7DB3A2B6" w14:textId="77777777" w:rsidR="00F13CD0" w:rsidRDefault="00F13CD0" w:rsidP="00E81269">
      <w:pPr>
        <w:tabs>
          <w:tab w:val="left" w:pos="360"/>
        </w:tabs>
        <w:ind w:left="720" w:hanging="360"/>
        <w:jc w:val="both"/>
        <w:rPr>
          <w:rFonts w:ascii="Arial" w:hAnsi="Arial" w:cs="Arial"/>
          <w:bCs/>
          <w:sz w:val="18"/>
          <w:szCs w:val="18"/>
        </w:rPr>
      </w:pPr>
    </w:p>
    <w:p w14:paraId="20C2E71F" w14:textId="77777777" w:rsidR="00F13CD0" w:rsidRDefault="00F13CD0" w:rsidP="00E81269">
      <w:pPr>
        <w:tabs>
          <w:tab w:val="left" w:pos="360"/>
        </w:tabs>
        <w:ind w:left="720" w:hanging="360"/>
        <w:jc w:val="both"/>
        <w:rPr>
          <w:rFonts w:ascii="Arial" w:hAnsi="Arial" w:cs="Arial"/>
          <w:bCs/>
          <w:sz w:val="18"/>
          <w:szCs w:val="18"/>
        </w:rPr>
      </w:pPr>
    </w:p>
    <w:p w14:paraId="78CB404A" w14:textId="30F9DA40" w:rsidR="00E7502F"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lastRenderedPageBreak/>
        <w:t>Inter Assay study</w:t>
      </w:r>
    </w:p>
    <w:p w14:paraId="46E88410" w14:textId="77777777" w:rsidR="00030B26" w:rsidRDefault="00030B26" w:rsidP="00E81269">
      <w:pPr>
        <w:tabs>
          <w:tab w:val="left" w:pos="360"/>
        </w:tabs>
        <w:ind w:left="720" w:hanging="360"/>
        <w:jc w:val="both"/>
        <w:rPr>
          <w:rFonts w:ascii="Arial" w:hAnsi="Arial" w:cs="Arial"/>
          <w:bCs/>
          <w:sz w:val="18"/>
          <w:szCs w:val="18"/>
        </w:rPr>
      </w:pPr>
    </w:p>
    <w:tbl>
      <w:tblPr>
        <w:tblStyle w:val="TableGrid"/>
        <w:tblW w:w="4129" w:type="dxa"/>
        <w:tblInd w:w="421" w:type="dxa"/>
        <w:tblLook w:val="04A0" w:firstRow="1" w:lastRow="0" w:firstColumn="1" w:lastColumn="0" w:noHBand="0" w:noVBand="1"/>
      </w:tblPr>
      <w:tblGrid>
        <w:gridCol w:w="827"/>
        <w:gridCol w:w="987"/>
        <w:gridCol w:w="667"/>
        <w:gridCol w:w="967"/>
        <w:gridCol w:w="1067"/>
      </w:tblGrid>
      <w:tr w:rsidR="00E7502F" w14:paraId="7D0BB389" w14:textId="77777777" w:rsidTr="00F13CD0">
        <w:trPr>
          <w:trHeight w:val="207"/>
        </w:trPr>
        <w:tc>
          <w:tcPr>
            <w:tcW w:w="1005" w:type="dxa"/>
            <w:vMerge w:val="restart"/>
          </w:tcPr>
          <w:p w14:paraId="3C0DC31E" w14:textId="77777777" w:rsidR="00030B26" w:rsidRDefault="00030B26" w:rsidP="004A6417">
            <w:pPr>
              <w:tabs>
                <w:tab w:val="left" w:pos="360"/>
              </w:tabs>
              <w:jc w:val="both"/>
              <w:rPr>
                <w:rFonts w:ascii="Arial" w:hAnsi="Arial" w:cs="Arial"/>
                <w:bCs/>
                <w:sz w:val="18"/>
                <w:szCs w:val="18"/>
              </w:rPr>
            </w:pPr>
            <w:r w:rsidRPr="00466CF7">
              <w:rPr>
                <w:rFonts w:ascii="Arial" w:hAnsi="Arial" w:cs="Arial"/>
                <w:bCs/>
                <w:sz w:val="18"/>
                <w:szCs w:val="18"/>
              </w:rPr>
              <w:t>Sample</w:t>
            </w:r>
          </w:p>
        </w:tc>
        <w:tc>
          <w:tcPr>
            <w:tcW w:w="833" w:type="dxa"/>
            <w:vMerge w:val="restart"/>
          </w:tcPr>
          <w:p w14:paraId="77031D87" w14:textId="77777777" w:rsidR="00030B26" w:rsidRDefault="00030B26" w:rsidP="004A6417">
            <w:pPr>
              <w:tabs>
                <w:tab w:val="left" w:pos="360"/>
              </w:tabs>
              <w:jc w:val="both"/>
              <w:rPr>
                <w:rFonts w:ascii="Arial" w:hAnsi="Arial" w:cs="Arial"/>
                <w:bCs/>
                <w:sz w:val="18"/>
                <w:szCs w:val="18"/>
              </w:rPr>
            </w:pPr>
            <w:r w:rsidRPr="00466CF7">
              <w:rPr>
                <w:rFonts w:ascii="Arial" w:hAnsi="Arial" w:cs="Arial"/>
                <w:bCs/>
                <w:sz w:val="18"/>
                <w:szCs w:val="18"/>
              </w:rPr>
              <w:t xml:space="preserve">No. of </w:t>
            </w:r>
          </w:p>
          <w:p w14:paraId="4D90B6C2" w14:textId="77777777" w:rsidR="00030B26" w:rsidRDefault="00030B26" w:rsidP="004A6417">
            <w:pPr>
              <w:tabs>
                <w:tab w:val="left" w:pos="360"/>
              </w:tabs>
              <w:jc w:val="both"/>
              <w:rPr>
                <w:rFonts w:ascii="Arial" w:hAnsi="Arial" w:cs="Arial"/>
                <w:bCs/>
                <w:sz w:val="18"/>
                <w:szCs w:val="18"/>
              </w:rPr>
            </w:pPr>
            <w:r w:rsidRPr="00466CF7">
              <w:rPr>
                <w:rFonts w:ascii="Arial" w:hAnsi="Arial" w:cs="Arial"/>
                <w:bCs/>
                <w:sz w:val="18"/>
                <w:szCs w:val="18"/>
              </w:rPr>
              <w:t>replicates</w:t>
            </w:r>
          </w:p>
        </w:tc>
        <w:tc>
          <w:tcPr>
            <w:tcW w:w="577" w:type="dxa"/>
            <w:vMerge w:val="restart"/>
          </w:tcPr>
          <w:p w14:paraId="43C00DEA" w14:textId="77777777" w:rsidR="00030B26" w:rsidRDefault="00030B26" w:rsidP="004A6417">
            <w:pPr>
              <w:tabs>
                <w:tab w:val="left" w:pos="360"/>
              </w:tabs>
              <w:jc w:val="both"/>
              <w:rPr>
                <w:rFonts w:ascii="Arial" w:hAnsi="Arial" w:cs="Arial"/>
                <w:bCs/>
                <w:sz w:val="18"/>
                <w:szCs w:val="18"/>
              </w:rPr>
            </w:pPr>
            <w:r w:rsidRPr="00466CF7">
              <w:rPr>
                <w:rFonts w:ascii="Arial" w:hAnsi="Arial" w:cs="Arial"/>
                <w:bCs/>
                <w:sz w:val="18"/>
                <w:szCs w:val="18"/>
              </w:rPr>
              <w:t xml:space="preserve"> Mean</w:t>
            </w:r>
          </w:p>
        </w:tc>
        <w:tc>
          <w:tcPr>
            <w:tcW w:w="817" w:type="dxa"/>
            <w:vMerge w:val="restart"/>
          </w:tcPr>
          <w:p w14:paraId="39E290E4" w14:textId="77777777" w:rsidR="00030B26" w:rsidRDefault="00030B26" w:rsidP="004A6417">
            <w:pPr>
              <w:tabs>
                <w:tab w:val="left" w:pos="360"/>
              </w:tabs>
              <w:jc w:val="both"/>
              <w:rPr>
                <w:rFonts w:ascii="Arial" w:hAnsi="Arial" w:cs="Arial"/>
                <w:bCs/>
                <w:sz w:val="18"/>
                <w:szCs w:val="18"/>
              </w:rPr>
            </w:pPr>
            <w:r w:rsidRPr="00466CF7">
              <w:rPr>
                <w:rFonts w:ascii="Arial" w:hAnsi="Arial" w:cs="Arial"/>
                <w:bCs/>
                <w:sz w:val="18"/>
                <w:szCs w:val="18"/>
              </w:rPr>
              <w:t xml:space="preserve">Standard </w:t>
            </w:r>
          </w:p>
          <w:p w14:paraId="43DD4E39" w14:textId="77777777" w:rsidR="00030B26" w:rsidRDefault="00030B26" w:rsidP="004A6417">
            <w:pPr>
              <w:tabs>
                <w:tab w:val="left" w:pos="360"/>
              </w:tabs>
              <w:jc w:val="both"/>
              <w:rPr>
                <w:rFonts w:ascii="Arial" w:hAnsi="Arial" w:cs="Arial"/>
                <w:bCs/>
                <w:sz w:val="18"/>
                <w:szCs w:val="18"/>
              </w:rPr>
            </w:pPr>
            <w:r w:rsidRPr="00466CF7">
              <w:rPr>
                <w:rFonts w:ascii="Arial" w:hAnsi="Arial" w:cs="Arial"/>
                <w:bCs/>
                <w:sz w:val="18"/>
                <w:szCs w:val="18"/>
              </w:rPr>
              <w:t>Deviation</w:t>
            </w:r>
          </w:p>
        </w:tc>
        <w:tc>
          <w:tcPr>
            <w:tcW w:w="897" w:type="dxa"/>
            <w:vMerge w:val="restart"/>
          </w:tcPr>
          <w:p w14:paraId="1C0EC0EB" w14:textId="77777777" w:rsidR="00030B26" w:rsidRDefault="00030B26" w:rsidP="004A6417">
            <w:pPr>
              <w:tabs>
                <w:tab w:val="left" w:pos="360"/>
              </w:tabs>
              <w:jc w:val="both"/>
              <w:rPr>
                <w:rFonts w:ascii="Arial" w:hAnsi="Arial" w:cs="Arial"/>
                <w:bCs/>
                <w:sz w:val="18"/>
                <w:szCs w:val="18"/>
              </w:rPr>
            </w:pPr>
            <w:r w:rsidRPr="00E81269">
              <w:rPr>
                <w:rFonts w:ascii="Arial" w:hAnsi="Arial" w:cs="Arial"/>
                <w:bCs/>
                <w:sz w:val="18"/>
                <w:szCs w:val="18"/>
              </w:rPr>
              <w:t>Coefficient of</w:t>
            </w:r>
            <w:r>
              <w:rPr>
                <w:rFonts w:ascii="Arial" w:hAnsi="Arial" w:cs="Arial"/>
                <w:bCs/>
                <w:sz w:val="18"/>
                <w:szCs w:val="18"/>
              </w:rPr>
              <w:t xml:space="preserve"> </w:t>
            </w:r>
            <w:r w:rsidRPr="00E81269">
              <w:rPr>
                <w:rFonts w:ascii="Arial" w:hAnsi="Arial" w:cs="Arial"/>
                <w:bCs/>
                <w:sz w:val="18"/>
                <w:szCs w:val="18"/>
              </w:rPr>
              <w:t>variation (%)</w:t>
            </w:r>
          </w:p>
        </w:tc>
      </w:tr>
      <w:tr w:rsidR="00E7502F" w14:paraId="5E2CC817" w14:textId="77777777" w:rsidTr="00F13CD0">
        <w:trPr>
          <w:trHeight w:val="207"/>
        </w:trPr>
        <w:tc>
          <w:tcPr>
            <w:tcW w:w="1005" w:type="dxa"/>
            <w:vMerge/>
          </w:tcPr>
          <w:p w14:paraId="44F38981" w14:textId="77777777" w:rsidR="00030B26" w:rsidRDefault="00030B26" w:rsidP="004A6417">
            <w:pPr>
              <w:tabs>
                <w:tab w:val="left" w:pos="360"/>
              </w:tabs>
              <w:jc w:val="both"/>
              <w:rPr>
                <w:rFonts w:ascii="Arial" w:hAnsi="Arial" w:cs="Arial"/>
                <w:bCs/>
                <w:sz w:val="18"/>
                <w:szCs w:val="18"/>
              </w:rPr>
            </w:pPr>
          </w:p>
        </w:tc>
        <w:tc>
          <w:tcPr>
            <w:tcW w:w="833" w:type="dxa"/>
            <w:vMerge/>
          </w:tcPr>
          <w:p w14:paraId="4DEEE1B8" w14:textId="77777777" w:rsidR="00030B26" w:rsidRDefault="00030B26" w:rsidP="004A6417">
            <w:pPr>
              <w:tabs>
                <w:tab w:val="left" w:pos="360"/>
              </w:tabs>
              <w:jc w:val="both"/>
              <w:rPr>
                <w:rFonts w:ascii="Arial" w:hAnsi="Arial" w:cs="Arial"/>
                <w:bCs/>
                <w:sz w:val="18"/>
                <w:szCs w:val="18"/>
              </w:rPr>
            </w:pPr>
          </w:p>
        </w:tc>
        <w:tc>
          <w:tcPr>
            <w:tcW w:w="577" w:type="dxa"/>
            <w:vMerge/>
          </w:tcPr>
          <w:p w14:paraId="60563119" w14:textId="77777777" w:rsidR="00030B26" w:rsidRDefault="00030B26" w:rsidP="004A6417">
            <w:pPr>
              <w:tabs>
                <w:tab w:val="left" w:pos="360"/>
              </w:tabs>
              <w:jc w:val="both"/>
              <w:rPr>
                <w:rFonts w:ascii="Arial" w:hAnsi="Arial" w:cs="Arial"/>
                <w:bCs/>
                <w:sz w:val="18"/>
                <w:szCs w:val="18"/>
              </w:rPr>
            </w:pPr>
          </w:p>
        </w:tc>
        <w:tc>
          <w:tcPr>
            <w:tcW w:w="817" w:type="dxa"/>
            <w:vMerge/>
          </w:tcPr>
          <w:p w14:paraId="65A68371" w14:textId="77777777" w:rsidR="00030B26" w:rsidRDefault="00030B26" w:rsidP="004A6417">
            <w:pPr>
              <w:tabs>
                <w:tab w:val="left" w:pos="360"/>
              </w:tabs>
              <w:jc w:val="both"/>
              <w:rPr>
                <w:rFonts w:ascii="Arial" w:hAnsi="Arial" w:cs="Arial"/>
                <w:bCs/>
                <w:sz w:val="18"/>
                <w:szCs w:val="18"/>
              </w:rPr>
            </w:pPr>
          </w:p>
        </w:tc>
        <w:tc>
          <w:tcPr>
            <w:tcW w:w="897" w:type="dxa"/>
            <w:vMerge/>
          </w:tcPr>
          <w:p w14:paraId="400D6D74" w14:textId="77777777" w:rsidR="00030B26" w:rsidRDefault="00030B26" w:rsidP="004A6417">
            <w:pPr>
              <w:tabs>
                <w:tab w:val="left" w:pos="360"/>
              </w:tabs>
              <w:jc w:val="both"/>
              <w:rPr>
                <w:rFonts w:ascii="Arial" w:hAnsi="Arial" w:cs="Arial"/>
                <w:bCs/>
                <w:sz w:val="18"/>
                <w:szCs w:val="18"/>
              </w:rPr>
            </w:pPr>
          </w:p>
        </w:tc>
      </w:tr>
      <w:tr w:rsidR="00E7502F" w14:paraId="4701FA65" w14:textId="77777777" w:rsidTr="00F13CD0">
        <w:trPr>
          <w:trHeight w:val="190"/>
        </w:trPr>
        <w:tc>
          <w:tcPr>
            <w:tcW w:w="1005" w:type="dxa"/>
          </w:tcPr>
          <w:p w14:paraId="77050919" w14:textId="412353CF" w:rsidR="00030B26" w:rsidRDefault="00E7502F" w:rsidP="00E7502F">
            <w:pPr>
              <w:tabs>
                <w:tab w:val="left" w:pos="360"/>
              </w:tabs>
              <w:jc w:val="center"/>
              <w:rPr>
                <w:rFonts w:ascii="Arial" w:hAnsi="Arial" w:cs="Arial"/>
                <w:bCs/>
                <w:sz w:val="18"/>
                <w:szCs w:val="18"/>
              </w:rPr>
            </w:pPr>
            <w:r>
              <w:rPr>
                <w:rFonts w:ascii="Arial" w:hAnsi="Arial" w:cs="Arial"/>
                <w:bCs/>
                <w:sz w:val="18"/>
                <w:szCs w:val="18"/>
              </w:rPr>
              <w:t>1</w:t>
            </w:r>
          </w:p>
        </w:tc>
        <w:tc>
          <w:tcPr>
            <w:tcW w:w="833" w:type="dxa"/>
          </w:tcPr>
          <w:p w14:paraId="173AEFC2" w14:textId="31314FE1" w:rsidR="00030B26" w:rsidRDefault="00030B26" w:rsidP="00E7502F">
            <w:pPr>
              <w:tabs>
                <w:tab w:val="left" w:pos="360"/>
              </w:tabs>
              <w:jc w:val="center"/>
              <w:rPr>
                <w:rFonts w:ascii="Arial" w:hAnsi="Arial" w:cs="Arial"/>
                <w:bCs/>
                <w:sz w:val="18"/>
                <w:szCs w:val="18"/>
              </w:rPr>
            </w:pPr>
            <w:r w:rsidRPr="00FD7557">
              <w:rPr>
                <w:rFonts w:ascii="Arial" w:hAnsi="Arial" w:cs="Arial"/>
                <w:bCs/>
                <w:sz w:val="18"/>
                <w:szCs w:val="18"/>
              </w:rPr>
              <w:t>10</w:t>
            </w:r>
          </w:p>
        </w:tc>
        <w:tc>
          <w:tcPr>
            <w:tcW w:w="577" w:type="dxa"/>
          </w:tcPr>
          <w:p w14:paraId="4B0C99B4" w14:textId="4BD231FF" w:rsidR="00030B26" w:rsidRDefault="00030B26" w:rsidP="00E7502F">
            <w:pPr>
              <w:tabs>
                <w:tab w:val="left" w:pos="360"/>
              </w:tabs>
              <w:jc w:val="center"/>
              <w:rPr>
                <w:rFonts w:ascii="Arial" w:hAnsi="Arial" w:cs="Arial"/>
                <w:bCs/>
                <w:sz w:val="18"/>
                <w:szCs w:val="18"/>
              </w:rPr>
            </w:pPr>
            <w:r w:rsidRPr="00FD7557">
              <w:rPr>
                <w:rFonts w:ascii="Arial" w:hAnsi="Arial" w:cs="Arial"/>
                <w:bCs/>
                <w:sz w:val="18"/>
                <w:szCs w:val="18"/>
              </w:rPr>
              <w:t>1.94</w:t>
            </w:r>
          </w:p>
        </w:tc>
        <w:tc>
          <w:tcPr>
            <w:tcW w:w="817" w:type="dxa"/>
          </w:tcPr>
          <w:p w14:paraId="3D715905" w14:textId="59D4D382" w:rsidR="00030B26" w:rsidRDefault="00030B26" w:rsidP="00E7502F">
            <w:pPr>
              <w:tabs>
                <w:tab w:val="left" w:pos="360"/>
              </w:tabs>
              <w:jc w:val="center"/>
              <w:rPr>
                <w:rFonts w:ascii="Arial" w:hAnsi="Arial" w:cs="Arial"/>
                <w:bCs/>
                <w:sz w:val="18"/>
                <w:szCs w:val="18"/>
              </w:rPr>
            </w:pPr>
            <w:r w:rsidRPr="00FD7557">
              <w:rPr>
                <w:rFonts w:ascii="Arial" w:hAnsi="Arial" w:cs="Arial"/>
                <w:bCs/>
                <w:sz w:val="18"/>
                <w:szCs w:val="18"/>
              </w:rPr>
              <w:t>0.115</w:t>
            </w:r>
          </w:p>
        </w:tc>
        <w:tc>
          <w:tcPr>
            <w:tcW w:w="897" w:type="dxa"/>
          </w:tcPr>
          <w:p w14:paraId="4070EB5C" w14:textId="54C31431" w:rsidR="00030B26" w:rsidRDefault="00030B26" w:rsidP="00E7502F">
            <w:pPr>
              <w:tabs>
                <w:tab w:val="left" w:pos="360"/>
              </w:tabs>
              <w:jc w:val="center"/>
              <w:rPr>
                <w:rFonts w:ascii="Arial" w:hAnsi="Arial" w:cs="Arial"/>
                <w:bCs/>
                <w:sz w:val="18"/>
                <w:szCs w:val="18"/>
              </w:rPr>
            </w:pPr>
            <w:r w:rsidRPr="00FD7557">
              <w:rPr>
                <w:rFonts w:ascii="Arial" w:hAnsi="Arial" w:cs="Arial"/>
                <w:bCs/>
                <w:sz w:val="18"/>
                <w:szCs w:val="18"/>
              </w:rPr>
              <w:t>5.94</w:t>
            </w:r>
          </w:p>
        </w:tc>
      </w:tr>
      <w:tr w:rsidR="00E7502F" w14:paraId="522DA050" w14:textId="77777777" w:rsidTr="00F13CD0">
        <w:trPr>
          <w:trHeight w:val="205"/>
        </w:trPr>
        <w:tc>
          <w:tcPr>
            <w:tcW w:w="1005" w:type="dxa"/>
          </w:tcPr>
          <w:p w14:paraId="31EFC398" w14:textId="13BF09E2" w:rsidR="00E7502F" w:rsidRDefault="00E7502F" w:rsidP="00E7502F">
            <w:pPr>
              <w:tabs>
                <w:tab w:val="left" w:pos="360"/>
              </w:tabs>
              <w:jc w:val="center"/>
              <w:rPr>
                <w:rFonts w:ascii="Arial" w:hAnsi="Arial" w:cs="Arial"/>
                <w:bCs/>
                <w:sz w:val="18"/>
                <w:szCs w:val="18"/>
              </w:rPr>
            </w:pPr>
            <w:r>
              <w:rPr>
                <w:rFonts w:ascii="Arial" w:hAnsi="Arial" w:cs="Arial"/>
                <w:bCs/>
                <w:sz w:val="18"/>
                <w:szCs w:val="18"/>
              </w:rPr>
              <w:t>2</w:t>
            </w:r>
          </w:p>
        </w:tc>
        <w:tc>
          <w:tcPr>
            <w:tcW w:w="833" w:type="dxa"/>
          </w:tcPr>
          <w:p w14:paraId="562F5BF5" w14:textId="0987B6F8" w:rsidR="00E7502F" w:rsidRDefault="00E7502F" w:rsidP="00E7502F">
            <w:pPr>
              <w:tabs>
                <w:tab w:val="left" w:pos="360"/>
              </w:tabs>
              <w:jc w:val="center"/>
              <w:rPr>
                <w:rFonts w:ascii="Arial" w:hAnsi="Arial" w:cs="Arial"/>
                <w:bCs/>
                <w:sz w:val="18"/>
                <w:szCs w:val="18"/>
              </w:rPr>
            </w:pPr>
            <w:r w:rsidRPr="009B6BFF">
              <w:rPr>
                <w:rFonts w:ascii="Arial" w:hAnsi="Arial" w:cs="Arial"/>
                <w:bCs/>
                <w:sz w:val="18"/>
                <w:szCs w:val="18"/>
              </w:rPr>
              <w:t>10</w:t>
            </w:r>
          </w:p>
        </w:tc>
        <w:tc>
          <w:tcPr>
            <w:tcW w:w="577" w:type="dxa"/>
          </w:tcPr>
          <w:p w14:paraId="71E7B99E" w14:textId="5792BD63" w:rsidR="00E7502F" w:rsidRDefault="00E7502F" w:rsidP="00E7502F">
            <w:pPr>
              <w:tabs>
                <w:tab w:val="left" w:pos="360"/>
              </w:tabs>
              <w:jc w:val="center"/>
              <w:rPr>
                <w:rFonts w:ascii="Arial" w:hAnsi="Arial" w:cs="Arial"/>
                <w:bCs/>
                <w:sz w:val="18"/>
                <w:szCs w:val="18"/>
              </w:rPr>
            </w:pPr>
            <w:r w:rsidRPr="009B6BFF">
              <w:rPr>
                <w:rFonts w:ascii="Arial" w:hAnsi="Arial" w:cs="Arial"/>
                <w:bCs/>
                <w:sz w:val="18"/>
                <w:szCs w:val="18"/>
              </w:rPr>
              <w:t>1.32</w:t>
            </w:r>
          </w:p>
        </w:tc>
        <w:tc>
          <w:tcPr>
            <w:tcW w:w="817" w:type="dxa"/>
          </w:tcPr>
          <w:p w14:paraId="61C8C6A7" w14:textId="2AD12A10" w:rsidR="00E7502F" w:rsidRDefault="00E7502F" w:rsidP="00E7502F">
            <w:pPr>
              <w:tabs>
                <w:tab w:val="left" w:pos="360"/>
              </w:tabs>
              <w:jc w:val="center"/>
              <w:rPr>
                <w:rFonts w:ascii="Arial" w:hAnsi="Arial" w:cs="Arial"/>
                <w:bCs/>
                <w:sz w:val="18"/>
                <w:szCs w:val="18"/>
              </w:rPr>
            </w:pPr>
            <w:r w:rsidRPr="009B6BFF">
              <w:rPr>
                <w:rFonts w:ascii="Arial" w:hAnsi="Arial" w:cs="Arial"/>
                <w:bCs/>
                <w:sz w:val="18"/>
                <w:szCs w:val="18"/>
              </w:rPr>
              <w:t>0.078</w:t>
            </w:r>
          </w:p>
        </w:tc>
        <w:tc>
          <w:tcPr>
            <w:tcW w:w="897" w:type="dxa"/>
          </w:tcPr>
          <w:p w14:paraId="6E79D001" w14:textId="0F1E2532" w:rsidR="00E7502F" w:rsidRDefault="00E7502F" w:rsidP="00E7502F">
            <w:pPr>
              <w:tabs>
                <w:tab w:val="left" w:pos="360"/>
              </w:tabs>
              <w:jc w:val="center"/>
              <w:rPr>
                <w:rFonts w:ascii="Arial" w:hAnsi="Arial" w:cs="Arial"/>
                <w:bCs/>
                <w:sz w:val="18"/>
                <w:szCs w:val="18"/>
              </w:rPr>
            </w:pPr>
            <w:r w:rsidRPr="009B6BFF">
              <w:rPr>
                <w:rFonts w:ascii="Arial" w:hAnsi="Arial" w:cs="Arial"/>
                <w:bCs/>
                <w:sz w:val="18"/>
                <w:szCs w:val="18"/>
              </w:rPr>
              <w:t>5.89</w:t>
            </w:r>
          </w:p>
        </w:tc>
      </w:tr>
      <w:tr w:rsidR="00E7502F" w:rsidRPr="00466CF7" w14:paraId="01AE4459" w14:textId="77777777" w:rsidTr="00F13CD0">
        <w:trPr>
          <w:trHeight w:val="205"/>
        </w:trPr>
        <w:tc>
          <w:tcPr>
            <w:tcW w:w="1005" w:type="dxa"/>
          </w:tcPr>
          <w:p w14:paraId="3B6BF0E8" w14:textId="22EAD48E" w:rsidR="00E7502F" w:rsidRPr="00466CF7" w:rsidRDefault="00E7502F" w:rsidP="00E7502F">
            <w:pPr>
              <w:tabs>
                <w:tab w:val="left" w:pos="360"/>
              </w:tabs>
              <w:jc w:val="center"/>
              <w:rPr>
                <w:rFonts w:ascii="Arial" w:hAnsi="Arial" w:cs="Arial"/>
                <w:bCs/>
                <w:sz w:val="18"/>
                <w:szCs w:val="18"/>
              </w:rPr>
            </w:pPr>
            <w:r>
              <w:rPr>
                <w:rFonts w:ascii="Arial" w:hAnsi="Arial" w:cs="Arial"/>
                <w:bCs/>
                <w:sz w:val="18"/>
                <w:szCs w:val="18"/>
              </w:rPr>
              <w:t>3</w:t>
            </w:r>
          </w:p>
        </w:tc>
        <w:tc>
          <w:tcPr>
            <w:tcW w:w="833" w:type="dxa"/>
          </w:tcPr>
          <w:p w14:paraId="3705D7F0" w14:textId="29785C43" w:rsidR="00E7502F" w:rsidRPr="00466CF7" w:rsidRDefault="00E7502F" w:rsidP="00E7502F">
            <w:pPr>
              <w:tabs>
                <w:tab w:val="left" w:pos="360"/>
              </w:tabs>
              <w:jc w:val="center"/>
              <w:rPr>
                <w:rFonts w:ascii="Arial" w:hAnsi="Arial" w:cs="Arial"/>
                <w:bCs/>
                <w:sz w:val="18"/>
                <w:szCs w:val="18"/>
              </w:rPr>
            </w:pPr>
            <w:r w:rsidRPr="00A87BBF">
              <w:rPr>
                <w:rFonts w:ascii="Arial" w:hAnsi="Arial" w:cs="Arial"/>
                <w:bCs/>
                <w:sz w:val="18"/>
                <w:szCs w:val="18"/>
              </w:rPr>
              <w:t>10</w:t>
            </w:r>
          </w:p>
        </w:tc>
        <w:tc>
          <w:tcPr>
            <w:tcW w:w="577" w:type="dxa"/>
          </w:tcPr>
          <w:p w14:paraId="7639DBFD" w14:textId="64AF08A7" w:rsidR="00E7502F" w:rsidRPr="00466CF7" w:rsidRDefault="00E7502F" w:rsidP="00E7502F">
            <w:pPr>
              <w:tabs>
                <w:tab w:val="left" w:pos="360"/>
              </w:tabs>
              <w:jc w:val="center"/>
              <w:rPr>
                <w:rFonts w:ascii="Arial" w:hAnsi="Arial" w:cs="Arial"/>
                <w:bCs/>
                <w:sz w:val="18"/>
                <w:szCs w:val="18"/>
              </w:rPr>
            </w:pPr>
            <w:r w:rsidRPr="00A87BBF">
              <w:rPr>
                <w:rFonts w:ascii="Arial" w:hAnsi="Arial" w:cs="Arial"/>
                <w:bCs/>
                <w:sz w:val="18"/>
                <w:szCs w:val="18"/>
              </w:rPr>
              <w:t>0.41</w:t>
            </w:r>
          </w:p>
        </w:tc>
        <w:tc>
          <w:tcPr>
            <w:tcW w:w="817" w:type="dxa"/>
          </w:tcPr>
          <w:p w14:paraId="24B975E4" w14:textId="5815B6C4" w:rsidR="00E7502F" w:rsidRPr="00466CF7" w:rsidRDefault="00E7502F" w:rsidP="00E7502F">
            <w:pPr>
              <w:tabs>
                <w:tab w:val="left" w:pos="360"/>
              </w:tabs>
              <w:jc w:val="center"/>
              <w:rPr>
                <w:rFonts w:ascii="Arial" w:hAnsi="Arial" w:cs="Arial"/>
                <w:bCs/>
                <w:sz w:val="18"/>
                <w:szCs w:val="18"/>
              </w:rPr>
            </w:pPr>
            <w:r w:rsidRPr="00A87BBF">
              <w:rPr>
                <w:rFonts w:ascii="Arial" w:hAnsi="Arial" w:cs="Arial"/>
                <w:bCs/>
                <w:sz w:val="18"/>
                <w:szCs w:val="18"/>
              </w:rPr>
              <w:t>0.046</w:t>
            </w:r>
          </w:p>
        </w:tc>
        <w:tc>
          <w:tcPr>
            <w:tcW w:w="897" w:type="dxa"/>
          </w:tcPr>
          <w:p w14:paraId="79EC84C4" w14:textId="3808B562" w:rsidR="00E7502F" w:rsidRPr="00466CF7" w:rsidRDefault="00E7502F" w:rsidP="00E7502F">
            <w:pPr>
              <w:tabs>
                <w:tab w:val="left" w:pos="360"/>
              </w:tabs>
              <w:jc w:val="center"/>
              <w:rPr>
                <w:rFonts w:ascii="Arial" w:hAnsi="Arial" w:cs="Arial"/>
                <w:bCs/>
                <w:sz w:val="18"/>
                <w:szCs w:val="18"/>
              </w:rPr>
            </w:pPr>
            <w:r w:rsidRPr="00A87BBF">
              <w:rPr>
                <w:rFonts w:ascii="Arial" w:hAnsi="Arial" w:cs="Arial"/>
                <w:bCs/>
                <w:sz w:val="18"/>
                <w:szCs w:val="18"/>
              </w:rPr>
              <w:t>10.9</w:t>
            </w:r>
          </w:p>
        </w:tc>
      </w:tr>
    </w:tbl>
    <w:p w14:paraId="74A6F159" w14:textId="77777777" w:rsidR="00E81269" w:rsidRPr="00E81269" w:rsidRDefault="00E81269" w:rsidP="00E81269">
      <w:pPr>
        <w:tabs>
          <w:tab w:val="left" w:pos="360"/>
        </w:tabs>
        <w:ind w:left="720" w:hanging="360"/>
        <w:jc w:val="both"/>
        <w:rPr>
          <w:rFonts w:ascii="Arial" w:hAnsi="Arial" w:cs="Arial"/>
          <w:bCs/>
          <w:sz w:val="18"/>
          <w:szCs w:val="18"/>
        </w:rPr>
      </w:pPr>
    </w:p>
    <w:p w14:paraId="27F64665" w14:textId="450BCCE4"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ab/>
      </w:r>
    </w:p>
    <w:p w14:paraId="2DF764C3"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IMPORTANT NOTE</w:t>
      </w:r>
    </w:p>
    <w:p w14:paraId="06E15F0A"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r w:rsidRPr="00E81269">
        <w:rPr>
          <w:rFonts w:ascii="Arial" w:hAnsi="Arial" w:cs="Arial"/>
          <w:bCs/>
          <w:sz w:val="18"/>
          <w:szCs w:val="18"/>
        </w:rPr>
        <w:tab/>
        <w:t>The wash procedure is critical. Insufficient washing will result in poor precision and falsely elevated absorbance readings.</w:t>
      </w:r>
    </w:p>
    <w:p w14:paraId="0F07C014"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r w:rsidRPr="00E81269">
        <w:rPr>
          <w:rFonts w:ascii="Arial" w:hAnsi="Arial" w:cs="Arial"/>
          <w:bCs/>
          <w:sz w:val="18"/>
          <w:szCs w:val="18"/>
        </w:rPr>
        <w:tab/>
        <w:t xml:space="preserve">It is recommended to use </w:t>
      </w:r>
      <w:proofErr w:type="gramStart"/>
      <w:r w:rsidRPr="00E81269">
        <w:rPr>
          <w:rFonts w:ascii="Arial" w:hAnsi="Arial" w:cs="Arial"/>
          <w:bCs/>
          <w:sz w:val="18"/>
          <w:szCs w:val="18"/>
        </w:rPr>
        <w:t>the multi</w:t>
      </w:r>
      <w:proofErr w:type="gramEnd"/>
      <w:r w:rsidRPr="00E81269">
        <w:rPr>
          <w:rFonts w:ascii="Arial" w:hAnsi="Arial" w:cs="Arial"/>
          <w:bCs/>
          <w:sz w:val="18"/>
          <w:szCs w:val="18"/>
        </w:rPr>
        <w:t>-channel pipettes to avoid time effect. A full plate of 96 wells may be used if automated pipetting is available.</w:t>
      </w:r>
    </w:p>
    <w:p w14:paraId="376070A5"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3.</w:t>
      </w:r>
      <w:r w:rsidRPr="00E81269">
        <w:rPr>
          <w:rFonts w:ascii="Arial" w:hAnsi="Arial" w:cs="Arial"/>
          <w:bCs/>
          <w:sz w:val="18"/>
          <w:szCs w:val="18"/>
        </w:rPr>
        <w:tab/>
        <w:t>Duplication NC, PC, Calibrator &amp; samples is not mandatory but may provide information on reproducibility &amp; application errors.</w:t>
      </w:r>
    </w:p>
    <w:p w14:paraId="09CE3852" w14:textId="77777777" w:rsidR="00E81269" w:rsidRPr="00E81269" w:rsidRDefault="00E81269" w:rsidP="00E81269">
      <w:pPr>
        <w:tabs>
          <w:tab w:val="left" w:pos="360"/>
        </w:tabs>
        <w:ind w:left="720" w:hanging="360"/>
        <w:jc w:val="both"/>
        <w:rPr>
          <w:rFonts w:ascii="Arial" w:hAnsi="Arial" w:cs="Arial"/>
          <w:bCs/>
          <w:sz w:val="18"/>
          <w:szCs w:val="18"/>
        </w:rPr>
      </w:pPr>
    </w:p>
    <w:p w14:paraId="4753551D"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LIMITATIONS OF THE ASSAY</w:t>
      </w:r>
    </w:p>
    <w:p w14:paraId="62F523A2"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r w:rsidRPr="00E81269">
        <w:rPr>
          <w:rFonts w:ascii="Arial" w:hAnsi="Arial" w:cs="Arial"/>
          <w:bCs/>
          <w:sz w:val="18"/>
          <w:szCs w:val="18"/>
        </w:rPr>
        <w:tab/>
        <w:t xml:space="preserve">The binding activity of the antibodies and the activity of the enzyme used are </w:t>
      </w:r>
      <w:proofErr w:type="gramStart"/>
      <w:r w:rsidRPr="00E81269">
        <w:rPr>
          <w:rFonts w:ascii="Arial" w:hAnsi="Arial" w:cs="Arial"/>
          <w:bCs/>
          <w:sz w:val="18"/>
          <w:szCs w:val="18"/>
        </w:rPr>
        <w:t>temperature-dependent</w:t>
      </w:r>
      <w:proofErr w:type="gramEnd"/>
      <w:r w:rsidRPr="00E81269">
        <w:rPr>
          <w:rFonts w:ascii="Arial" w:hAnsi="Arial" w:cs="Arial"/>
          <w:bCs/>
          <w:sz w:val="18"/>
          <w:szCs w:val="18"/>
        </w:rPr>
        <w:t xml:space="preserve">. It is therefore recommended </w:t>
      </w:r>
      <w:proofErr w:type="gramStart"/>
      <w:r w:rsidRPr="00E81269">
        <w:rPr>
          <w:rFonts w:ascii="Arial" w:hAnsi="Arial" w:cs="Arial"/>
          <w:bCs/>
          <w:sz w:val="18"/>
          <w:szCs w:val="18"/>
        </w:rPr>
        <w:t>using</w:t>
      </w:r>
      <w:proofErr w:type="gramEnd"/>
      <w:r w:rsidRPr="00E81269">
        <w:rPr>
          <w:rFonts w:ascii="Arial" w:hAnsi="Arial" w:cs="Arial"/>
          <w:bCs/>
          <w:sz w:val="18"/>
          <w:szCs w:val="18"/>
        </w:rPr>
        <w:t xml:space="preserve"> a thermostat in all three incubation steps. The higher the room temperature (+18°C to +25°C) during the incubation steps, the greater </w:t>
      </w:r>
      <w:proofErr w:type="gramStart"/>
      <w:r w:rsidRPr="00E81269">
        <w:rPr>
          <w:rFonts w:ascii="Arial" w:hAnsi="Arial" w:cs="Arial"/>
          <w:bCs/>
          <w:sz w:val="18"/>
          <w:szCs w:val="18"/>
        </w:rPr>
        <w:t>will be the absorbance values</w:t>
      </w:r>
      <w:proofErr w:type="gramEnd"/>
      <w:r w:rsidRPr="00E81269">
        <w:rPr>
          <w:rFonts w:ascii="Arial" w:hAnsi="Arial" w:cs="Arial"/>
          <w:bCs/>
          <w:sz w:val="18"/>
          <w:szCs w:val="18"/>
        </w:rPr>
        <w:t>. Corresponding variations apply also to the incubation times. However, the calibrator is subject to the same influences, with the result that such variations will be largely compensated in the calculation of the result.</w:t>
      </w:r>
    </w:p>
    <w:p w14:paraId="7164DF7B"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proofErr w:type="gramStart"/>
      <w:r w:rsidRPr="00E81269">
        <w:rPr>
          <w:rFonts w:ascii="Arial" w:hAnsi="Arial" w:cs="Arial"/>
          <w:bCs/>
          <w:sz w:val="18"/>
          <w:szCs w:val="18"/>
        </w:rPr>
        <w:t xml:space="preserve">. </w:t>
      </w:r>
      <w:r w:rsidRPr="00E81269">
        <w:rPr>
          <w:rFonts w:ascii="Arial" w:hAnsi="Arial" w:cs="Arial"/>
          <w:bCs/>
          <w:sz w:val="18"/>
          <w:szCs w:val="18"/>
        </w:rPr>
        <w:tab/>
        <w:t>For</w:t>
      </w:r>
      <w:proofErr w:type="gramEnd"/>
      <w:r w:rsidRPr="00E81269">
        <w:rPr>
          <w:rFonts w:ascii="Arial" w:hAnsi="Arial" w:cs="Arial"/>
          <w:bCs/>
          <w:sz w:val="18"/>
          <w:szCs w:val="18"/>
        </w:rPr>
        <w:t xml:space="preserve"> duplicate determination the </w:t>
      </w:r>
      <w:proofErr w:type="gramStart"/>
      <w:r w:rsidRPr="00E81269">
        <w:rPr>
          <w:rFonts w:ascii="Arial" w:hAnsi="Arial" w:cs="Arial"/>
          <w:bCs/>
          <w:sz w:val="18"/>
          <w:szCs w:val="18"/>
        </w:rPr>
        <w:t>mean</w:t>
      </w:r>
      <w:proofErr w:type="gramEnd"/>
      <w:r w:rsidRPr="00E81269">
        <w:rPr>
          <w:rFonts w:ascii="Arial" w:hAnsi="Arial" w:cs="Arial"/>
          <w:bCs/>
          <w:sz w:val="18"/>
          <w:szCs w:val="18"/>
        </w:rPr>
        <w:t xml:space="preserve"> of the two values should be taken. If the two values deviate substantially from one another, retesting the samples is recommended.</w:t>
      </w:r>
    </w:p>
    <w:p w14:paraId="45DE6586"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3.</w:t>
      </w:r>
      <w:r w:rsidRPr="00E81269">
        <w:rPr>
          <w:rFonts w:ascii="Arial" w:hAnsi="Arial" w:cs="Arial"/>
          <w:bCs/>
          <w:sz w:val="18"/>
          <w:szCs w:val="18"/>
        </w:rPr>
        <w:tab/>
        <w:t xml:space="preserve">For diagnosis, the clinical picture of the patient always needs to be </w:t>
      </w:r>
      <w:proofErr w:type="gramStart"/>
      <w:r w:rsidRPr="00E81269">
        <w:rPr>
          <w:rFonts w:ascii="Arial" w:hAnsi="Arial" w:cs="Arial"/>
          <w:bCs/>
          <w:sz w:val="18"/>
          <w:szCs w:val="18"/>
        </w:rPr>
        <w:t>taken into account</w:t>
      </w:r>
      <w:proofErr w:type="gramEnd"/>
      <w:r w:rsidRPr="00E81269">
        <w:rPr>
          <w:rFonts w:ascii="Arial" w:hAnsi="Arial" w:cs="Arial"/>
          <w:bCs/>
          <w:sz w:val="18"/>
          <w:szCs w:val="18"/>
        </w:rPr>
        <w:t xml:space="preserve"> along with the serological findings.</w:t>
      </w:r>
    </w:p>
    <w:p w14:paraId="7FE9989F" w14:textId="77777777" w:rsidR="00E81269" w:rsidRPr="00E81269" w:rsidRDefault="00E81269" w:rsidP="00E81269">
      <w:pPr>
        <w:tabs>
          <w:tab w:val="left" w:pos="360"/>
        </w:tabs>
        <w:ind w:left="720" w:hanging="360"/>
        <w:jc w:val="both"/>
        <w:rPr>
          <w:rFonts w:ascii="Arial" w:hAnsi="Arial" w:cs="Arial"/>
          <w:bCs/>
          <w:sz w:val="18"/>
          <w:szCs w:val="18"/>
        </w:rPr>
      </w:pPr>
    </w:p>
    <w:p w14:paraId="3F910EE3"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BIBLIOGRAPHY</w:t>
      </w:r>
    </w:p>
    <w:p w14:paraId="3AF4EF82"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w:t>
      </w:r>
      <w:proofErr w:type="gramStart"/>
      <w:r w:rsidRPr="00E81269">
        <w:rPr>
          <w:rFonts w:ascii="Arial" w:hAnsi="Arial" w:cs="Arial"/>
          <w:bCs/>
          <w:sz w:val="18"/>
          <w:szCs w:val="18"/>
        </w:rPr>
        <w:t xml:space="preserve">. </w:t>
      </w:r>
      <w:r w:rsidRPr="00E81269">
        <w:rPr>
          <w:rFonts w:ascii="Arial" w:hAnsi="Arial" w:cs="Arial"/>
          <w:bCs/>
          <w:sz w:val="18"/>
          <w:szCs w:val="18"/>
        </w:rPr>
        <w:tab/>
        <w:t>Reichlin</w:t>
      </w:r>
      <w:proofErr w:type="gramEnd"/>
      <w:r w:rsidRPr="00E81269">
        <w:rPr>
          <w:rFonts w:ascii="Arial" w:hAnsi="Arial" w:cs="Arial"/>
          <w:bCs/>
          <w:sz w:val="18"/>
          <w:szCs w:val="18"/>
        </w:rPr>
        <w:t>, M.  Current perspectives on serological reactions in SLE patients, Clin. Exp. Immunol. 44:1-10, 1981.</w:t>
      </w:r>
    </w:p>
    <w:p w14:paraId="61952E48"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2.</w:t>
      </w:r>
      <w:r w:rsidRPr="00E81269">
        <w:rPr>
          <w:rFonts w:ascii="Arial" w:hAnsi="Arial" w:cs="Arial"/>
          <w:bCs/>
          <w:sz w:val="18"/>
          <w:szCs w:val="18"/>
        </w:rPr>
        <w:tab/>
        <w:t xml:space="preserve">Gonz´alez C; Martin T; Arroyo T; </w:t>
      </w:r>
      <w:proofErr w:type="spellStart"/>
      <w:r w:rsidRPr="00E81269">
        <w:rPr>
          <w:rFonts w:ascii="Arial" w:hAnsi="Arial" w:cs="Arial"/>
          <w:bCs/>
          <w:sz w:val="18"/>
          <w:szCs w:val="18"/>
        </w:rPr>
        <w:t>Garc´ia</w:t>
      </w:r>
      <w:proofErr w:type="spellEnd"/>
      <w:r w:rsidRPr="00E81269">
        <w:rPr>
          <w:rFonts w:ascii="Arial" w:hAnsi="Arial" w:cs="Arial"/>
          <w:bCs/>
          <w:sz w:val="18"/>
          <w:szCs w:val="18"/>
        </w:rPr>
        <w:t xml:space="preserve">-Isidoro M; Navajo JA; </w:t>
      </w:r>
      <w:proofErr w:type="spellStart"/>
      <w:r w:rsidRPr="00E81269">
        <w:rPr>
          <w:rFonts w:ascii="Arial" w:hAnsi="Arial" w:cs="Arial"/>
          <w:bCs/>
          <w:sz w:val="18"/>
          <w:szCs w:val="18"/>
        </w:rPr>
        <w:t>Gonz´alez</w:t>
      </w:r>
      <w:proofErr w:type="spellEnd"/>
      <w:r w:rsidRPr="00E81269">
        <w:rPr>
          <w:rFonts w:ascii="Arial" w:hAnsi="Arial" w:cs="Arial"/>
          <w:bCs/>
          <w:sz w:val="18"/>
          <w:szCs w:val="18"/>
        </w:rPr>
        <w:t xml:space="preserve">-Buitrago JM. </w:t>
      </w:r>
      <w:r w:rsidRPr="00E81269">
        <w:rPr>
          <w:rFonts w:ascii="Arial" w:hAnsi="Arial" w:cs="Arial"/>
          <w:bCs/>
          <w:sz w:val="18"/>
          <w:szCs w:val="18"/>
        </w:rPr>
        <w:t>Comparison and variation of different methodologies for the detection of autoantibodies to nuclear antigens (ANA). J Clin Lab Anal 1997;11(6):388-92.</w:t>
      </w:r>
    </w:p>
    <w:p w14:paraId="331D7B1D"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3.</w:t>
      </w:r>
      <w:r w:rsidRPr="00E81269">
        <w:rPr>
          <w:rFonts w:ascii="Arial" w:hAnsi="Arial" w:cs="Arial"/>
          <w:bCs/>
          <w:sz w:val="18"/>
          <w:szCs w:val="18"/>
        </w:rPr>
        <w:tab/>
        <w:t>Emlen W; O'Neill L Clinical significance of antinuclear antibodies: comparison of detection with immunofluorescence and enzyme-linked immunosorbent assays. Arthritis Rheum 1997;40(9):1612-8.</w:t>
      </w:r>
    </w:p>
    <w:p w14:paraId="0D08E426"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4.</w:t>
      </w:r>
      <w:r w:rsidRPr="00E81269">
        <w:rPr>
          <w:rFonts w:ascii="Arial" w:hAnsi="Arial" w:cs="Arial"/>
          <w:bCs/>
          <w:sz w:val="18"/>
          <w:szCs w:val="18"/>
        </w:rPr>
        <w:tab/>
        <w:t xml:space="preserve">Rothschild, B.M., Jones, J.V., Chesney, C., Pifer, D., Thompson, L.D., James, K.K. and H. Badger.  Relationship of clinical findings in Systemic Lupus Erythematosus to </w:t>
      </w:r>
      <w:proofErr w:type="spellStart"/>
      <w:r w:rsidRPr="00E81269">
        <w:rPr>
          <w:rFonts w:ascii="Arial" w:hAnsi="Arial" w:cs="Arial"/>
          <w:bCs/>
          <w:sz w:val="18"/>
          <w:szCs w:val="18"/>
        </w:rPr>
        <w:t>sero</w:t>
      </w:r>
      <w:proofErr w:type="spellEnd"/>
      <w:r w:rsidRPr="00E81269">
        <w:rPr>
          <w:rFonts w:ascii="Arial" w:hAnsi="Arial" w:cs="Arial"/>
          <w:bCs/>
          <w:sz w:val="18"/>
          <w:szCs w:val="18"/>
        </w:rPr>
        <w:t>-reactivity. Arthritis and Rheumatism 26: 45-51, 1983.</w:t>
      </w:r>
    </w:p>
    <w:p w14:paraId="29254CC3"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5.</w:t>
      </w:r>
      <w:r w:rsidRPr="00E81269">
        <w:rPr>
          <w:rFonts w:ascii="Arial" w:hAnsi="Arial" w:cs="Arial"/>
          <w:bCs/>
          <w:sz w:val="18"/>
          <w:szCs w:val="18"/>
        </w:rPr>
        <w:tab/>
        <w:t xml:space="preserve">Spronk PE; Bootsma H; Horst G; Huitema MG; Limburg PC; Cohen </w:t>
      </w:r>
      <w:proofErr w:type="spellStart"/>
      <w:r w:rsidRPr="00E81269">
        <w:rPr>
          <w:rFonts w:ascii="Arial" w:hAnsi="Arial" w:cs="Arial"/>
          <w:bCs/>
          <w:sz w:val="18"/>
          <w:szCs w:val="18"/>
        </w:rPr>
        <w:t>Tervaert</w:t>
      </w:r>
      <w:proofErr w:type="spellEnd"/>
      <w:r w:rsidRPr="00E81269">
        <w:rPr>
          <w:rFonts w:ascii="Arial" w:hAnsi="Arial" w:cs="Arial"/>
          <w:bCs/>
          <w:sz w:val="18"/>
          <w:szCs w:val="18"/>
        </w:rPr>
        <w:t xml:space="preserve"> JW; Kallenberg CG. Antineutrophil cytoplasmic antibodies in systemic lupus erythematosus. Br J </w:t>
      </w:r>
      <w:proofErr w:type="spellStart"/>
      <w:r w:rsidRPr="00E81269">
        <w:rPr>
          <w:rFonts w:ascii="Arial" w:hAnsi="Arial" w:cs="Arial"/>
          <w:bCs/>
          <w:sz w:val="18"/>
          <w:szCs w:val="18"/>
        </w:rPr>
        <w:t>Rheumatol</w:t>
      </w:r>
      <w:proofErr w:type="spellEnd"/>
      <w:r w:rsidRPr="00E81269">
        <w:rPr>
          <w:rFonts w:ascii="Arial" w:hAnsi="Arial" w:cs="Arial"/>
          <w:bCs/>
          <w:sz w:val="18"/>
          <w:szCs w:val="18"/>
        </w:rPr>
        <w:t xml:space="preserve"> 1996;35(7):625-31.</w:t>
      </w:r>
    </w:p>
    <w:p w14:paraId="16FEAF35"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6.</w:t>
      </w:r>
      <w:r w:rsidRPr="00E81269">
        <w:rPr>
          <w:rFonts w:ascii="Arial" w:hAnsi="Arial" w:cs="Arial"/>
          <w:bCs/>
          <w:sz w:val="18"/>
          <w:szCs w:val="18"/>
        </w:rPr>
        <w:tab/>
        <w:t>Venables, P.J.W., Erhardt, C.C. and R.N. Maini.  Antibodies to extractable nuclear antigens in rheumatoid arthritis: relationship to vasculitis and circulating immune complexes.  Clin. Exp. Immunol. 39:16, 1980.</w:t>
      </w:r>
    </w:p>
    <w:p w14:paraId="439439FA"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7.</w:t>
      </w:r>
      <w:r w:rsidRPr="00E81269">
        <w:rPr>
          <w:rFonts w:ascii="Arial" w:hAnsi="Arial" w:cs="Arial"/>
          <w:bCs/>
          <w:sz w:val="18"/>
          <w:szCs w:val="18"/>
        </w:rPr>
        <w:tab/>
        <w:t xml:space="preserve">Welin Henriksson E; Hansson H; Karlsson-Parra A; Pettersson I. Autoantibody profiles in canine ANA-positive sera investigated by immunoblot and ELISA. Vet Immunol </w:t>
      </w:r>
      <w:proofErr w:type="spellStart"/>
      <w:r w:rsidRPr="00E81269">
        <w:rPr>
          <w:rFonts w:ascii="Arial" w:hAnsi="Arial" w:cs="Arial"/>
          <w:bCs/>
          <w:sz w:val="18"/>
          <w:szCs w:val="18"/>
        </w:rPr>
        <w:t>Immunopathol</w:t>
      </w:r>
      <w:proofErr w:type="spellEnd"/>
      <w:r w:rsidRPr="00E81269">
        <w:rPr>
          <w:rFonts w:ascii="Arial" w:hAnsi="Arial" w:cs="Arial"/>
          <w:bCs/>
          <w:sz w:val="18"/>
          <w:szCs w:val="18"/>
        </w:rPr>
        <w:t xml:space="preserve"> 1998;61(2-4):157-70.</w:t>
      </w:r>
    </w:p>
    <w:p w14:paraId="28810EBA"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8.</w:t>
      </w:r>
      <w:r w:rsidRPr="00E81269">
        <w:rPr>
          <w:rFonts w:ascii="Arial" w:hAnsi="Arial" w:cs="Arial"/>
          <w:bCs/>
          <w:sz w:val="18"/>
          <w:szCs w:val="18"/>
        </w:rPr>
        <w:tab/>
        <w:t xml:space="preserve">Koh WH; Dunphy J; Whyte J; Dixey J; McHugh NJ. </w:t>
      </w:r>
      <w:proofErr w:type="spellStart"/>
      <w:r w:rsidRPr="00E81269">
        <w:rPr>
          <w:rFonts w:ascii="Arial" w:hAnsi="Arial" w:cs="Arial"/>
          <w:bCs/>
          <w:sz w:val="18"/>
          <w:szCs w:val="18"/>
        </w:rPr>
        <w:t>Characterisation</w:t>
      </w:r>
      <w:proofErr w:type="spellEnd"/>
      <w:r w:rsidRPr="00E81269">
        <w:rPr>
          <w:rFonts w:ascii="Arial" w:hAnsi="Arial" w:cs="Arial"/>
          <w:bCs/>
          <w:sz w:val="18"/>
          <w:szCs w:val="18"/>
        </w:rPr>
        <w:t xml:space="preserve"> of </w:t>
      </w:r>
      <w:proofErr w:type="spellStart"/>
      <w:r w:rsidRPr="00E81269">
        <w:rPr>
          <w:rFonts w:ascii="Arial" w:hAnsi="Arial" w:cs="Arial"/>
          <w:bCs/>
          <w:sz w:val="18"/>
          <w:szCs w:val="18"/>
        </w:rPr>
        <w:t>anticytoplasmic</w:t>
      </w:r>
      <w:proofErr w:type="spellEnd"/>
      <w:r w:rsidRPr="00E81269">
        <w:rPr>
          <w:rFonts w:ascii="Arial" w:hAnsi="Arial" w:cs="Arial"/>
          <w:bCs/>
          <w:sz w:val="18"/>
          <w:szCs w:val="18"/>
        </w:rPr>
        <w:t xml:space="preserve"> antibodies and their clinical associations [see comments]. Ann Rheum Dis 1995;54(4):269-73.</w:t>
      </w:r>
    </w:p>
    <w:p w14:paraId="7A1EC66A"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9</w:t>
      </w:r>
      <w:proofErr w:type="gramStart"/>
      <w:r w:rsidRPr="00E81269">
        <w:rPr>
          <w:rFonts w:ascii="Arial" w:hAnsi="Arial" w:cs="Arial"/>
          <w:bCs/>
          <w:sz w:val="18"/>
          <w:szCs w:val="18"/>
        </w:rPr>
        <w:t>.</w:t>
      </w:r>
      <w:r w:rsidRPr="00E81269">
        <w:rPr>
          <w:rFonts w:ascii="Arial" w:hAnsi="Arial" w:cs="Arial"/>
          <w:bCs/>
          <w:sz w:val="18"/>
          <w:szCs w:val="18"/>
        </w:rPr>
        <w:tab/>
        <w:t xml:space="preserve"> Parveen</w:t>
      </w:r>
      <w:proofErr w:type="gramEnd"/>
      <w:r w:rsidRPr="00E81269">
        <w:rPr>
          <w:rFonts w:ascii="Arial" w:hAnsi="Arial" w:cs="Arial"/>
          <w:bCs/>
          <w:sz w:val="18"/>
          <w:szCs w:val="18"/>
        </w:rPr>
        <w:t xml:space="preserve"> S; Morshed SA; Nishioka M. High prevalence of antibodies to recombinant CENP-B in primary biliary cirrhosis: nuclear immunofluorescence patterns and ELISA reactivities. J Gastroenterol Hepatol 1995;10(4):438-45.</w:t>
      </w:r>
    </w:p>
    <w:p w14:paraId="09AED057" w14:textId="77777777" w:rsidR="00E81269" w:rsidRPr="00E81269"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10.</w:t>
      </w:r>
      <w:r w:rsidRPr="00E81269">
        <w:rPr>
          <w:rFonts w:ascii="Arial" w:hAnsi="Arial" w:cs="Arial"/>
          <w:bCs/>
          <w:sz w:val="18"/>
          <w:szCs w:val="18"/>
        </w:rPr>
        <w:tab/>
        <w:t xml:space="preserve">Harmon, C.E.  Anti-nuclear antibodies in autoimmune diseases; significance </w:t>
      </w:r>
      <w:r w:rsidRPr="00E81269">
        <w:rPr>
          <w:rFonts w:ascii="Arial" w:hAnsi="Arial" w:cs="Arial"/>
          <w:bCs/>
          <w:sz w:val="18"/>
          <w:szCs w:val="18"/>
        </w:rPr>
        <w:t xml:space="preserve">and </w:t>
      </w:r>
      <w:proofErr w:type="spellStart"/>
      <w:r w:rsidRPr="00E81269">
        <w:rPr>
          <w:rFonts w:ascii="Arial" w:hAnsi="Arial" w:cs="Arial"/>
          <w:bCs/>
          <w:sz w:val="18"/>
          <w:szCs w:val="18"/>
        </w:rPr>
        <w:t>pathogenecity</w:t>
      </w:r>
      <w:proofErr w:type="spellEnd"/>
      <w:r w:rsidRPr="00E81269">
        <w:rPr>
          <w:rFonts w:ascii="Arial" w:hAnsi="Arial" w:cs="Arial"/>
          <w:bCs/>
          <w:sz w:val="18"/>
          <w:szCs w:val="18"/>
        </w:rPr>
        <w:t>.  Medical Clinics of North America 69:547, 1985.</w:t>
      </w:r>
    </w:p>
    <w:p w14:paraId="087CAC27" w14:textId="127B4897" w:rsidR="006863E2" w:rsidRPr="006863E2" w:rsidRDefault="00E81269" w:rsidP="00E81269">
      <w:pPr>
        <w:tabs>
          <w:tab w:val="left" w:pos="360"/>
        </w:tabs>
        <w:ind w:left="720" w:hanging="360"/>
        <w:jc w:val="both"/>
        <w:rPr>
          <w:rFonts w:ascii="Arial" w:hAnsi="Arial" w:cs="Arial"/>
          <w:bCs/>
          <w:sz w:val="18"/>
          <w:szCs w:val="18"/>
        </w:rPr>
      </w:pPr>
      <w:r w:rsidRPr="00E81269">
        <w:rPr>
          <w:rFonts w:ascii="Arial" w:hAnsi="Arial" w:cs="Arial"/>
          <w:bCs/>
          <w:sz w:val="18"/>
          <w:szCs w:val="18"/>
        </w:rPr>
        <w:t>11</w:t>
      </w:r>
      <w:proofErr w:type="gramStart"/>
      <w:r w:rsidRPr="00E81269">
        <w:rPr>
          <w:rFonts w:ascii="Arial" w:hAnsi="Arial" w:cs="Arial"/>
          <w:bCs/>
          <w:sz w:val="18"/>
          <w:szCs w:val="18"/>
        </w:rPr>
        <w:t xml:space="preserve">. </w:t>
      </w:r>
      <w:r w:rsidRPr="00E81269">
        <w:rPr>
          <w:rFonts w:ascii="Arial" w:hAnsi="Arial" w:cs="Arial"/>
          <w:bCs/>
          <w:sz w:val="18"/>
          <w:szCs w:val="18"/>
        </w:rPr>
        <w:tab/>
        <w:t>Data</w:t>
      </w:r>
      <w:proofErr w:type="gramEnd"/>
      <w:r w:rsidRPr="00E81269">
        <w:rPr>
          <w:rFonts w:ascii="Arial" w:hAnsi="Arial" w:cs="Arial"/>
          <w:bCs/>
          <w:sz w:val="18"/>
          <w:szCs w:val="18"/>
        </w:rPr>
        <w:t xml:space="preserve"> on file: Orchid Biomedical Systems (P) Ltd.</w:t>
      </w:r>
    </w:p>
    <w:p w14:paraId="4B571985" w14:textId="77777777" w:rsidR="00691164" w:rsidRDefault="00691164" w:rsidP="00A338A3">
      <w:pPr>
        <w:tabs>
          <w:tab w:val="left" w:pos="360"/>
        </w:tabs>
        <w:jc w:val="both"/>
      </w:pPr>
    </w:p>
    <w:p w14:paraId="23612B19" w14:textId="77777777" w:rsidR="00E7502F" w:rsidRDefault="00E7502F" w:rsidP="00A338A3">
      <w:pPr>
        <w:tabs>
          <w:tab w:val="left" w:pos="360"/>
        </w:tabs>
        <w:jc w:val="both"/>
      </w:pPr>
    </w:p>
    <w:p w14:paraId="7E053F18" w14:textId="77777777" w:rsidR="00E7502F" w:rsidRDefault="00E7502F" w:rsidP="00A338A3">
      <w:pPr>
        <w:tabs>
          <w:tab w:val="left" w:pos="360"/>
        </w:tabs>
        <w:jc w:val="both"/>
      </w:pPr>
    </w:p>
    <w:p w14:paraId="3A6B92D8" w14:textId="77777777" w:rsidR="00E7502F" w:rsidRDefault="00E7502F" w:rsidP="00A338A3">
      <w:pPr>
        <w:tabs>
          <w:tab w:val="left" w:pos="360"/>
        </w:tabs>
        <w:jc w:val="both"/>
      </w:pPr>
    </w:p>
    <w:p w14:paraId="094E611B" w14:textId="0A413071" w:rsidR="001214F1" w:rsidRDefault="00152295" w:rsidP="00A338A3">
      <w:pPr>
        <w:tabs>
          <w:tab w:val="left" w:pos="360"/>
        </w:tabs>
        <w:jc w:val="both"/>
      </w:pPr>
      <w:r>
        <w:object w:dxaOrig="2822" w:dyaOrig="2378" w14:anchorId="19B448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89.75pt;height:160.5pt" o:ole="">
            <v:imagedata r:id="rId7" o:title=""/>
          </v:shape>
          <o:OLEObject Type="Embed" ProgID="CorelDraw.Graphic.23" ShapeID="_x0000_i1031" DrawAspect="Content" ObjectID="_1808743454" r:id="rId8"/>
        </w:object>
      </w:r>
    </w:p>
    <w:p w14:paraId="1EF00F9E" w14:textId="77777777" w:rsidR="00152295" w:rsidRDefault="00152295" w:rsidP="00A338A3">
      <w:pPr>
        <w:tabs>
          <w:tab w:val="left" w:pos="360"/>
        </w:tabs>
        <w:jc w:val="both"/>
      </w:pPr>
    </w:p>
    <w:p w14:paraId="7A93ECD2" w14:textId="77777777" w:rsidR="00152295" w:rsidRDefault="00152295" w:rsidP="00A338A3">
      <w:pPr>
        <w:tabs>
          <w:tab w:val="left" w:pos="360"/>
        </w:tabs>
        <w:jc w:val="both"/>
      </w:pPr>
    </w:p>
    <w:p w14:paraId="56AAE90E" w14:textId="77777777" w:rsidR="000848AD" w:rsidRDefault="000848AD" w:rsidP="004277E1">
      <w:pPr>
        <w:tabs>
          <w:tab w:val="left" w:pos="360"/>
        </w:tabs>
      </w:pPr>
    </w:p>
    <w:p w14:paraId="39CE649D" w14:textId="77777777" w:rsidR="000848AD" w:rsidRDefault="000848AD" w:rsidP="004277E1">
      <w:pPr>
        <w:tabs>
          <w:tab w:val="left" w:pos="360"/>
        </w:tabs>
      </w:pPr>
    </w:p>
    <w:p w14:paraId="3BE4CE4A" w14:textId="77777777" w:rsidR="000848AD" w:rsidRDefault="000848AD" w:rsidP="004277E1">
      <w:pPr>
        <w:tabs>
          <w:tab w:val="left" w:pos="360"/>
        </w:tabs>
      </w:pPr>
    </w:p>
    <w:p w14:paraId="253C389F" w14:textId="77777777" w:rsidR="000848AD" w:rsidRDefault="000848AD" w:rsidP="004277E1">
      <w:pPr>
        <w:tabs>
          <w:tab w:val="left" w:pos="360"/>
        </w:tabs>
      </w:pPr>
    </w:p>
    <w:p w14:paraId="6177459E" w14:textId="77777777" w:rsidR="000848AD" w:rsidRDefault="000848AD" w:rsidP="004277E1">
      <w:pPr>
        <w:tabs>
          <w:tab w:val="left" w:pos="360"/>
        </w:tabs>
      </w:pPr>
    </w:p>
    <w:p w14:paraId="75905016" w14:textId="77777777" w:rsidR="000848AD" w:rsidRDefault="000848AD" w:rsidP="004277E1">
      <w:pPr>
        <w:tabs>
          <w:tab w:val="left" w:pos="360"/>
        </w:tabs>
      </w:pPr>
    </w:p>
    <w:p w14:paraId="6084EB80" w14:textId="77777777" w:rsidR="000848AD" w:rsidRDefault="000848AD" w:rsidP="004277E1">
      <w:pPr>
        <w:tabs>
          <w:tab w:val="left" w:pos="360"/>
        </w:tabs>
      </w:pPr>
    </w:p>
    <w:p w14:paraId="79D037D9" w14:textId="77777777" w:rsidR="000848AD" w:rsidRDefault="000848AD" w:rsidP="004277E1">
      <w:pPr>
        <w:tabs>
          <w:tab w:val="left" w:pos="360"/>
        </w:tabs>
      </w:pPr>
    </w:p>
    <w:p w14:paraId="1F1BB118" w14:textId="77777777" w:rsidR="000848AD" w:rsidRDefault="000848AD" w:rsidP="004277E1">
      <w:pPr>
        <w:tabs>
          <w:tab w:val="left" w:pos="360"/>
        </w:tabs>
      </w:pPr>
    </w:p>
    <w:p w14:paraId="4C9857F6" w14:textId="77777777" w:rsidR="000848AD" w:rsidRDefault="000848AD" w:rsidP="004277E1">
      <w:pPr>
        <w:tabs>
          <w:tab w:val="left" w:pos="360"/>
        </w:tabs>
      </w:pPr>
    </w:p>
    <w:p w14:paraId="607EFFEF" w14:textId="77777777" w:rsidR="000848AD" w:rsidRDefault="000848AD" w:rsidP="004277E1">
      <w:pPr>
        <w:tabs>
          <w:tab w:val="left" w:pos="360"/>
        </w:tabs>
      </w:pPr>
    </w:p>
    <w:p w14:paraId="008430D5" w14:textId="77777777" w:rsidR="000848AD" w:rsidRDefault="000848AD" w:rsidP="004277E1">
      <w:pPr>
        <w:tabs>
          <w:tab w:val="left" w:pos="360"/>
        </w:tabs>
      </w:pPr>
    </w:p>
    <w:p w14:paraId="69CBA7D2" w14:textId="77777777" w:rsidR="000848AD" w:rsidRDefault="000848AD" w:rsidP="004277E1">
      <w:pPr>
        <w:tabs>
          <w:tab w:val="left" w:pos="360"/>
        </w:tabs>
      </w:pPr>
    </w:p>
    <w:p w14:paraId="14183AB0" w14:textId="77777777" w:rsidR="000848AD" w:rsidRDefault="000848AD" w:rsidP="004277E1">
      <w:pPr>
        <w:tabs>
          <w:tab w:val="left" w:pos="360"/>
        </w:tabs>
      </w:pPr>
    </w:p>
    <w:p w14:paraId="6F574AFD" w14:textId="77777777" w:rsidR="001D687F" w:rsidRDefault="001D687F" w:rsidP="004277E1">
      <w:pPr>
        <w:tabs>
          <w:tab w:val="left" w:pos="360"/>
        </w:tabs>
      </w:pPr>
    </w:p>
    <w:p w14:paraId="1373A16C" w14:textId="77777777" w:rsidR="00152295" w:rsidRDefault="00152295" w:rsidP="004277E1">
      <w:pPr>
        <w:tabs>
          <w:tab w:val="left" w:pos="360"/>
        </w:tabs>
      </w:pPr>
    </w:p>
    <w:p w14:paraId="56046B8C" w14:textId="77777777" w:rsidR="00152295" w:rsidRDefault="00152295" w:rsidP="00152295">
      <w:pPr>
        <w:tabs>
          <w:tab w:val="left" w:pos="360"/>
        </w:tabs>
        <w:jc w:val="center"/>
        <w:rPr>
          <w:rFonts w:ascii="Arial" w:hAnsi="Arial" w:cs="Arial"/>
          <w:i/>
          <w:sz w:val="14"/>
          <w:szCs w:val="18"/>
        </w:rPr>
      </w:pPr>
      <w:r>
        <w:object w:dxaOrig="3981" w:dyaOrig="1145" w14:anchorId="345F375E">
          <v:shape id="_x0000_i1027" type="#_x0000_t75" style="width:192pt;height:55.5pt" o:ole="">
            <v:imagedata r:id="rId9" o:title=""/>
          </v:shape>
          <o:OLEObject Type="Embed" ProgID="CorelDraw.Graphic.23" ShapeID="_x0000_i1027" DrawAspect="Content" ObjectID="_1808743455" r:id="rId10"/>
        </w:object>
      </w:r>
    </w:p>
    <w:sectPr w:rsidR="00152295">
      <w:headerReference w:type="even" r:id="rId11"/>
      <w:headerReference w:type="default" r:id="rId12"/>
      <w:footerReference w:type="even" r:id="rId13"/>
      <w:footerReference w:type="default" r:id="rId14"/>
      <w:headerReference w:type="first" r:id="rId15"/>
      <w:footerReference w:type="first" r:id="rId16"/>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0B1D4" w14:textId="77777777" w:rsidR="00D9172E" w:rsidRDefault="00D9172E">
      <w:r>
        <w:separator/>
      </w:r>
    </w:p>
  </w:endnote>
  <w:endnote w:type="continuationSeparator" w:id="0">
    <w:p w14:paraId="2549F088" w14:textId="77777777" w:rsidR="00D9172E" w:rsidRDefault="00D91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3F308" w14:textId="77777777" w:rsidR="00475744" w:rsidRDefault="004757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8FB7F" w14:textId="77777777" w:rsidR="002E491C" w:rsidRDefault="002E491C">
    <w:pPr>
      <w:pStyle w:val="Footer"/>
      <w:jc w:val="center"/>
    </w:pPr>
    <w:r>
      <w:t xml:space="preserve">Page </w:t>
    </w:r>
    <w:r>
      <w:fldChar w:fldCharType="begin"/>
    </w:r>
    <w:r>
      <w:instrText>PAGE</w:instrText>
    </w:r>
    <w:r>
      <w:fldChar w:fldCharType="separate"/>
    </w:r>
    <w:r w:rsidR="00994741">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B248B" w14:textId="77777777" w:rsidR="00475744" w:rsidRDefault="00475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A749B8" w14:textId="77777777" w:rsidR="00D9172E" w:rsidRDefault="00D9172E">
      <w:r>
        <w:separator/>
      </w:r>
    </w:p>
  </w:footnote>
  <w:footnote w:type="continuationSeparator" w:id="0">
    <w:p w14:paraId="57A1AD1B" w14:textId="77777777" w:rsidR="00D9172E" w:rsidRDefault="00D917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7D653" w14:textId="77777777" w:rsidR="00475744" w:rsidRDefault="004757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D66F1" w14:textId="77777777" w:rsidR="002E491C" w:rsidRPr="00475744" w:rsidRDefault="002E491C" w:rsidP="004757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63EC5" w14:textId="77777777" w:rsidR="00475744" w:rsidRDefault="004757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31B1"/>
    <w:multiLevelType w:val="hybridMultilevel"/>
    <w:tmpl w:val="24A67278"/>
    <w:lvl w:ilvl="0" w:tplc="C91CE4D6">
      <w:start w:val="1"/>
      <w:numFmt w:val="upperLetter"/>
      <w:lvlText w:val="%1)"/>
      <w:lvlJc w:val="left"/>
      <w:pPr>
        <w:ind w:left="569" w:hanging="360"/>
      </w:pPr>
      <w:rPr>
        <w:rFonts w:hint="default"/>
      </w:rPr>
    </w:lvl>
    <w:lvl w:ilvl="1" w:tplc="B892578A">
      <w:start w:val="1"/>
      <w:numFmt w:val="decimal"/>
      <w:lvlText w:val="%2."/>
      <w:lvlJc w:val="left"/>
      <w:pPr>
        <w:ind w:left="1769" w:hanging="840"/>
      </w:pPr>
      <w:rPr>
        <w:rFonts w:hint="default"/>
      </w:rPr>
    </w:lvl>
    <w:lvl w:ilvl="2" w:tplc="4009001B" w:tentative="1">
      <w:start w:val="1"/>
      <w:numFmt w:val="lowerRoman"/>
      <w:lvlText w:val="%3."/>
      <w:lvlJc w:val="right"/>
      <w:pPr>
        <w:ind w:left="2009" w:hanging="180"/>
      </w:pPr>
    </w:lvl>
    <w:lvl w:ilvl="3" w:tplc="4009000F" w:tentative="1">
      <w:start w:val="1"/>
      <w:numFmt w:val="decimal"/>
      <w:lvlText w:val="%4."/>
      <w:lvlJc w:val="left"/>
      <w:pPr>
        <w:ind w:left="2729" w:hanging="360"/>
      </w:pPr>
    </w:lvl>
    <w:lvl w:ilvl="4" w:tplc="40090019" w:tentative="1">
      <w:start w:val="1"/>
      <w:numFmt w:val="lowerLetter"/>
      <w:lvlText w:val="%5."/>
      <w:lvlJc w:val="left"/>
      <w:pPr>
        <w:ind w:left="3449" w:hanging="360"/>
      </w:pPr>
    </w:lvl>
    <w:lvl w:ilvl="5" w:tplc="4009001B" w:tentative="1">
      <w:start w:val="1"/>
      <w:numFmt w:val="lowerRoman"/>
      <w:lvlText w:val="%6."/>
      <w:lvlJc w:val="right"/>
      <w:pPr>
        <w:ind w:left="4169" w:hanging="180"/>
      </w:pPr>
    </w:lvl>
    <w:lvl w:ilvl="6" w:tplc="4009000F" w:tentative="1">
      <w:start w:val="1"/>
      <w:numFmt w:val="decimal"/>
      <w:lvlText w:val="%7."/>
      <w:lvlJc w:val="left"/>
      <w:pPr>
        <w:ind w:left="4889" w:hanging="360"/>
      </w:pPr>
    </w:lvl>
    <w:lvl w:ilvl="7" w:tplc="40090019" w:tentative="1">
      <w:start w:val="1"/>
      <w:numFmt w:val="lowerLetter"/>
      <w:lvlText w:val="%8."/>
      <w:lvlJc w:val="left"/>
      <w:pPr>
        <w:ind w:left="5609" w:hanging="360"/>
      </w:pPr>
    </w:lvl>
    <w:lvl w:ilvl="8" w:tplc="4009001B" w:tentative="1">
      <w:start w:val="1"/>
      <w:numFmt w:val="lowerRoman"/>
      <w:lvlText w:val="%9."/>
      <w:lvlJc w:val="right"/>
      <w:pPr>
        <w:ind w:left="6329" w:hanging="180"/>
      </w:pPr>
    </w:lvl>
  </w:abstractNum>
  <w:abstractNum w:abstractNumId="1" w15:restartNumberingAfterBreak="0">
    <w:nsid w:val="010554DB"/>
    <w:multiLevelType w:val="hybridMultilevel"/>
    <w:tmpl w:val="1C8809E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2B16F11"/>
    <w:multiLevelType w:val="hybridMultilevel"/>
    <w:tmpl w:val="6FB4A4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3B43256"/>
    <w:multiLevelType w:val="hybridMultilevel"/>
    <w:tmpl w:val="7FB48C08"/>
    <w:lvl w:ilvl="0" w:tplc="C91CE4D6">
      <w:start w:val="1"/>
      <w:numFmt w:val="upperLetter"/>
      <w:lvlText w:val="%1)"/>
      <w:lvlJc w:val="left"/>
      <w:pPr>
        <w:ind w:left="863" w:hanging="360"/>
      </w:pPr>
      <w:rPr>
        <w:rFonts w:hint="default"/>
      </w:rPr>
    </w:lvl>
    <w:lvl w:ilvl="1" w:tplc="FFFFFFFF" w:tentative="1">
      <w:start w:val="1"/>
      <w:numFmt w:val="bullet"/>
      <w:lvlText w:val="o"/>
      <w:lvlJc w:val="left"/>
      <w:pPr>
        <w:ind w:left="1583" w:hanging="360"/>
      </w:pPr>
      <w:rPr>
        <w:rFonts w:ascii="Courier New" w:hAnsi="Courier New" w:cs="Courier New" w:hint="default"/>
      </w:rPr>
    </w:lvl>
    <w:lvl w:ilvl="2" w:tplc="FFFFFFFF" w:tentative="1">
      <w:start w:val="1"/>
      <w:numFmt w:val="bullet"/>
      <w:lvlText w:val=""/>
      <w:lvlJc w:val="left"/>
      <w:pPr>
        <w:ind w:left="2303" w:hanging="360"/>
      </w:pPr>
      <w:rPr>
        <w:rFonts w:ascii="Wingdings" w:hAnsi="Wingdings" w:hint="default"/>
      </w:rPr>
    </w:lvl>
    <w:lvl w:ilvl="3" w:tplc="FFFFFFFF" w:tentative="1">
      <w:start w:val="1"/>
      <w:numFmt w:val="bullet"/>
      <w:lvlText w:val=""/>
      <w:lvlJc w:val="left"/>
      <w:pPr>
        <w:ind w:left="3023" w:hanging="360"/>
      </w:pPr>
      <w:rPr>
        <w:rFonts w:ascii="Symbol" w:hAnsi="Symbol" w:hint="default"/>
      </w:rPr>
    </w:lvl>
    <w:lvl w:ilvl="4" w:tplc="FFFFFFFF" w:tentative="1">
      <w:start w:val="1"/>
      <w:numFmt w:val="bullet"/>
      <w:lvlText w:val="o"/>
      <w:lvlJc w:val="left"/>
      <w:pPr>
        <w:ind w:left="3743" w:hanging="360"/>
      </w:pPr>
      <w:rPr>
        <w:rFonts w:ascii="Courier New" w:hAnsi="Courier New" w:cs="Courier New" w:hint="default"/>
      </w:rPr>
    </w:lvl>
    <w:lvl w:ilvl="5" w:tplc="FFFFFFFF" w:tentative="1">
      <w:start w:val="1"/>
      <w:numFmt w:val="bullet"/>
      <w:lvlText w:val=""/>
      <w:lvlJc w:val="left"/>
      <w:pPr>
        <w:ind w:left="4463" w:hanging="360"/>
      </w:pPr>
      <w:rPr>
        <w:rFonts w:ascii="Wingdings" w:hAnsi="Wingdings" w:hint="default"/>
      </w:rPr>
    </w:lvl>
    <w:lvl w:ilvl="6" w:tplc="FFFFFFFF" w:tentative="1">
      <w:start w:val="1"/>
      <w:numFmt w:val="bullet"/>
      <w:lvlText w:val=""/>
      <w:lvlJc w:val="left"/>
      <w:pPr>
        <w:ind w:left="5183" w:hanging="360"/>
      </w:pPr>
      <w:rPr>
        <w:rFonts w:ascii="Symbol" w:hAnsi="Symbol" w:hint="default"/>
      </w:rPr>
    </w:lvl>
    <w:lvl w:ilvl="7" w:tplc="FFFFFFFF" w:tentative="1">
      <w:start w:val="1"/>
      <w:numFmt w:val="bullet"/>
      <w:lvlText w:val="o"/>
      <w:lvlJc w:val="left"/>
      <w:pPr>
        <w:ind w:left="5903" w:hanging="360"/>
      </w:pPr>
      <w:rPr>
        <w:rFonts w:ascii="Courier New" w:hAnsi="Courier New" w:cs="Courier New" w:hint="default"/>
      </w:rPr>
    </w:lvl>
    <w:lvl w:ilvl="8" w:tplc="FFFFFFFF" w:tentative="1">
      <w:start w:val="1"/>
      <w:numFmt w:val="bullet"/>
      <w:lvlText w:val=""/>
      <w:lvlJc w:val="left"/>
      <w:pPr>
        <w:ind w:left="6623" w:hanging="360"/>
      </w:pPr>
      <w:rPr>
        <w:rFonts w:ascii="Wingdings" w:hAnsi="Wingdings" w:hint="default"/>
      </w:rPr>
    </w:lvl>
  </w:abstractNum>
  <w:abstractNum w:abstractNumId="4" w15:restartNumberingAfterBreak="0">
    <w:nsid w:val="056824B3"/>
    <w:multiLevelType w:val="hybridMultilevel"/>
    <w:tmpl w:val="A90E318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5CB767F"/>
    <w:multiLevelType w:val="hybridMultilevel"/>
    <w:tmpl w:val="ECF62DC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64A066F"/>
    <w:multiLevelType w:val="hybridMultilevel"/>
    <w:tmpl w:val="DDFCAF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6B32D81"/>
    <w:multiLevelType w:val="hybridMultilevel"/>
    <w:tmpl w:val="EC2C004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06DB24B0"/>
    <w:multiLevelType w:val="hybridMultilevel"/>
    <w:tmpl w:val="74B234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7B85984"/>
    <w:multiLevelType w:val="hybridMultilevel"/>
    <w:tmpl w:val="E420460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7E34213"/>
    <w:multiLevelType w:val="hybridMultilevel"/>
    <w:tmpl w:val="1E3C298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A1B6E0D"/>
    <w:multiLevelType w:val="hybridMultilevel"/>
    <w:tmpl w:val="EFE4C0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C025C3E"/>
    <w:multiLevelType w:val="hybridMultilevel"/>
    <w:tmpl w:val="FE20BD4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0CED0827"/>
    <w:multiLevelType w:val="hybridMultilevel"/>
    <w:tmpl w:val="76228E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0DBC1C22"/>
    <w:multiLevelType w:val="hybridMultilevel"/>
    <w:tmpl w:val="D9925FA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5" w15:restartNumberingAfterBreak="0">
    <w:nsid w:val="0E101DB8"/>
    <w:multiLevelType w:val="hybridMultilevel"/>
    <w:tmpl w:val="C1686D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101A6260"/>
    <w:multiLevelType w:val="hybridMultilevel"/>
    <w:tmpl w:val="8744BFB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15:restartNumberingAfterBreak="0">
    <w:nsid w:val="105258DD"/>
    <w:multiLevelType w:val="hybridMultilevel"/>
    <w:tmpl w:val="DA0CAB4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10C20C49"/>
    <w:multiLevelType w:val="hybridMultilevel"/>
    <w:tmpl w:val="F9EC793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15:restartNumberingAfterBreak="0">
    <w:nsid w:val="11121F2C"/>
    <w:multiLevelType w:val="hybridMultilevel"/>
    <w:tmpl w:val="30CA41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112433DC"/>
    <w:multiLevelType w:val="hybridMultilevel"/>
    <w:tmpl w:val="6B0E66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12697883"/>
    <w:multiLevelType w:val="hybridMultilevel"/>
    <w:tmpl w:val="AF84C80C"/>
    <w:lvl w:ilvl="0" w:tplc="C69261F4">
      <w:start w:val="1"/>
      <w:numFmt w:val="decimal"/>
      <w:lvlText w:val="%1."/>
      <w:lvlJc w:val="left"/>
      <w:pPr>
        <w:ind w:left="765" w:hanging="360"/>
      </w:pPr>
      <w:rPr>
        <w:rFonts w:hint="default"/>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22" w15:restartNumberingAfterBreak="0">
    <w:nsid w:val="142C1BF8"/>
    <w:multiLevelType w:val="hybridMultilevel"/>
    <w:tmpl w:val="425885BC"/>
    <w:lvl w:ilvl="0" w:tplc="ADB2F984">
      <w:start w:val="1"/>
      <w:numFmt w:val="decimal"/>
      <w:lvlText w:val="%1."/>
      <w:lvlJc w:val="left"/>
      <w:pPr>
        <w:ind w:left="-277" w:hanging="855"/>
      </w:pPr>
      <w:rPr>
        <w:rFonts w:hint="default"/>
      </w:rPr>
    </w:lvl>
    <w:lvl w:ilvl="1" w:tplc="40090019" w:tentative="1">
      <w:start w:val="1"/>
      <w:numFmt w:val="lowerLetter"/>
      <w:lvlText w:val="%2."/>
      <w:lvlJc w:val="left"/>
      <w:pPr>
        <w:ind w:left="874" w:hanging="360"/>
      </w:pPr>
    </w:lvl>
    <w:lvl w:ilvl="2" w:tplc="4009001B" w:tentative="1">
      <w:start w:val="1"/>
      <w:numFmt w:val="lowerRoman"/>
      <w:lvlText w:val="%3."/>
      <w:lvlJc w:val="right"/>
      <w:pPr>
        <w:ind w:left="1594" w:hanging="180"/>
      </w:pPr>
    </w:lvl>
    <w:lvl w:ilvl="3" w:tplc="4009000F" w:tentative="1">
      <w:start w:val="1"/>
      <w:numFmt w:val="decimal"/>
      <w:lvlText w:val="%4."/>
      <w:lvlJc w:val="left"/>
      <w:pPr>
        <w:ind w:left="2314" w:hanging="360"/>
      </w:pPr>
    </w:lvl>
    <w:lvl w:ilvl="4" w:tplc="40090019" w:tentative="1">
      <w:start w:val="1"/>
      <w:numFmt w:val="lowerLetter"/>
      <w:lvlText w:val="%5."/>
      <w:lvlJc w:val="left"/>
      <w:pPr>
        <w:ind w:left="3034" w:hanging="360"/>
      </w:pPr>
    </w:lvl>
    <w:lvl w:ilvl="5" w:tplc="4009001B" w:tentative="1">
      <w:start w:val="1"/>
      <w:numFmt w:val="lowerRoman"/>
      <w:lvlText w:val="%6."/>
      <w:lvlJc w:val="right"/>
      <w:pPr>
        <w:ind w:left="3754" w:hanging="180"/>
      </w:pPr>
    </w:lvl>
    <w:lvl w:ilvl="6" w:tplc="4009000F" w:tentative="1">
      <w:start w:val="1"/>
      <w:numFmt w:val="decimal"/>
      <w:lvlText w:val="%7."/>
      <w:lvlJc w:val="left"/>
      <w:pPr>
        <w:ind w:left="4474" w:hanging="360"/>
      </w:pPr>
    </w:lvl>
    <w:lvl w:ilvl="7" w:tplc="40090019" w:tentative="1">
      <w:start w:val="1"/>
      <w:numFmt w:val="lowerLetter"/>
      <w:lvlText w:val="%8."/>
      <w:lvlJc w:val="left"/>
      <w:pPr>
        <w:ind w:left="5194" w:hanging="360"/>
      </w:pPr>
    </w:lvl>
    <w:lvl w:ilvl="8" w:tplc="4009001B" w:tentative="1">
      <w:start w:val="1"/>
      <w:numFmt w:val="lowerRoman"/>
      <w:lvlText w:val="%9."/>
      <w:lvlJc w:val="right"/>
      <w:pPr>
        <w:ind w:left="5914" w:hanging="180"/>
      </w:pPr>
    </w:lvl>
  </w:abstractNum>
  <w:abstractNum w:abstractNumId="23" w15:restartNumberingAfterBreak="0">
    <w:nsid w:val="15B022AC"/>
    <w:multiLevelType w:val="hybridMultilevel"/>
    <w:tmpl w:val="C230543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179B50EA"/>
    <w:multiLevelType w:val="hybridMultilevel"/>
    <w:tmpl w:val="AAB6A0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17EF69A4"/>
    <w:multiLevelType w:val="hybridMultilevel"/>
    <w:tmpl w:val="13389A7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6" w15:restartNumberingAfterBreak="0">
    <w:nsid w:val="19FB5BE9"/>
    <w:multiLevelType w:val="hybridMultilevel"/>
    <w:tmpl w:val="71D0A2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1AD52528"/>
    <w:multiLevelType w:val="hybridMultilevel"/>
    <w:tmpl w:val="93BC21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1AF8475D"/>
    <w:multiLevelType w:val="hybridMultilevel"/>
    <w:tmpl w:val="E29E440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1B222F0D"/>
    <w:multiLevelType w:val="hybridMultilevel"/>
    <w:tmpl w:val="7E92384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0" w15:restartNumberingAfterBreak="0">
    <w:nsid w:val="1BDE5BD2"/>
    <w:multiLevelType w:val="hybridMultilevel"/>
    <w:tmpl w:val="912E3E56"/>
    <w:lvl w:ilvl="0" w:tplc="0409000F">
      <w:start w:val="1"/>
      <w:numFmt w:val="decimal"/>
      <w:lvlText w:val="%1."/>
      <w:lvlJc w:val="left"/>
      <w:pPr>
        <w:ind w:left="760" w:hanging="360"/>
      </w:p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31" w15:restartNumberingAfterBreak="0">
    <w:nsid w:val="1D3242F0"/>
    <w:multiLevelType w:val="hybridMultilevel"/>
    <w:tmpl w:val="A1FA6250"/>
    <w:lvl w:ilvl="0" w:tplc="4009000F">
      <w:start w:val="1"/>
      <w:numFmt w:val="decimal"/>
      <w:lvlText w:val="%1."/>
      <w:lvlJc w:val="left"/>
      <w:pPr>
        <w:ind w:left="502"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20871A82"/>
    <w:multiLevelType w:val="hybridMultilevel"/>
    <w:tmpl w:val="38766B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212B2FD2"/>
    <w:multiLevelType w:val="hybridMultilevel"/>
    <w:tmpl w:val="753885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22A26BCB"/>
    <w:multiLevelType w:val="hybridMultilevel"/>
    <w:tmpl w:val="39BAFF0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23DA1CA2"/>
    <w:multiLevelType w:val="hybridMultilevel"/>
    <w:tmpl w:val="4380F3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240B0012"/>
    <w:multiLevelType w:val="hybridMultilevel"/>
    <w:tmpl w:val="A46ADFD2"/>
    <w:lvl w:ilvl="0" w:tplc="AEBCDDDC">
      <w:start w:val="1"/>
      <w:numFmt w:val="decimal"/>
      <w:lvlText w:val="%1."/>
      <w:lvlJc w:val="left"/>
      <w:pPr>
        <w:ind w:left="765" w:hanging="40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257A047A"/>
    <w:multiLevelType w:val="hybridMultilevel"/>
    <w:tmpl w:val="EA5C92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258A507B"/>
    <w:multiLevelType w:val="hybridMultilevel"/>
    <w:tmpl w:val="9586E2B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268A48F1"/>
    <w:multiLevelType w:val="hybridMultilevel"/>
    <w:tmpl w:val="2CFAF2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269A0E7F"/>
    <w:multiLevelType w:val="hybridMultilevel"/>
    <w:tmpl w:val="7BFCD3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26BD4C2C"/>
    <w:multiLevelType w:val="hybridMultilevel"/>
    <w:tmpl w:val="E26606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28BA2FBB"/>
    <w:multiLevelType w:val="hybridMultilevel"/>
    <w:tmpl w:val="B6F68166"/>
    <w:lvl w:ilvl="0" w:tplc="40090001">
      <w:start w:val="1"/>
      <w:numFmt w:val="bullet"/>
      <w:lvlText w:val=""/>
      <w:lvlJc w:val="left"/>
      <w:pPr>
        <w:ind w:left="863" w:hanging="360"/>
      </w:pPr>
      <w:rPr>
        <w:rFonts w:ascii="Symbol" w:hAnsi="Symbol" w:hint="default"/>
      </w:rPr>
    </w:lvl>
    <w:lvl w:ilvl="1" w:tplc="40090003" w:tentative="1">
      <w:start w:val="1"/>
      <w:numFmt w:val="bullet"/>
      <w:lvlText w:val="o"/>
      <w:lvlJc w:val="left"/>
      <w:pPr>
        <w:ind w:left="1583" w:hanging="360"/>
      </w:pPr>
      <w:rPr>
        <w:rFonts w:ascii="Courier New" w:hAnsi="Courier New" w:cs="Courier New" w:hint="default"/>
      </w:rPr>
    </w:lvl>
    <w:lvl w:ilvl="2" w:tplc="40090005" w:tentative="1">
      <w:start w:val="1"/>
      <w:numFmt w:val="bullet"/>
      <w:lvlText w:val=""/>
      <w:lvlJc w:val="left"/>
      <w:pPr>
        <w:ind w:left="2303" w:hanging="360"/>
      </w:pPr>
      <w:rPr>
        <w:rFonts w:ascii="Wingdings" w:hAnsi="Wingdings" w:hint="default"/>
      </w:rPr>
    </w:lvl>
    <w:lvl w:ilvl="3" w:tplc="40090001" w:tentative="1">
      <w:start w:val="1"/>
      <w:numFmt w:val="bullet"/>
      <w:lvlText w:val=""/>
      <w:lvlJc w:val="left"/>
      <w:pPr>
        <w:ind w:left="3023" w:hanging="360"/>
      </w:pPr>
      <w:rPr>
        <w:rFonts w:ascii="Symbol" w:hAnsi="Symbol" w:hint="default"/>
      </w:rPr>
    </w:lvl>
    <w:lvl w:ilvl="4" w:tplc="40090003" w:tentative="1">
      <w:start w:val="1"/>
      <w:numFmt w:val="bullet"/>
      <w:lvlText w:val="o"/>
      <w:lvlJc w:val="left"/>
      <w:pPr>
        <w:ind w:left="3743" w:hanging="360"/>
      </w:pPr>
      <w:rPr>
        <w:rFonts w:ascii="Courier New" w:hAnsi="Courier New" w:cs="Courier New" w:hint="default"/>
      </w:rPr>
    </w:lvl>
    <w:lvl w:ilvl="5" w:tplc="40090005" w:tentative="1">
      <w:start w:val="1"/>
      <w:numFmt w:val="bullet"/>
      <w:lvlText w:val=""/>
      <w:lvlJc w:val="left"/>
      <w:pPr>
        <w:ind w:left="4463" w:hanging="360"/>
      </w:pPr>
      <w:rPr>
        <w:rFonts w:ascii="Wingdings" w:hAnsi="Wingdings" w:hint="default"/>
      </w:rPr>
    </w:lvl>
    <w:lvl w:ilvl="6" w:tplc="40090001" w:tentative="1">
      <w:start w:val="1"/>
      <w:numFmt w:val="bullet"/>
      <w:lvlText w:val=""/>
      <w:lvlJc w:val="left"/>
      <w:pPr>
        <w:ind w:left="5183" w:hanging="360"/>
      </w:pPr>
      <w:rPr>
        <w:rFonts w:ascii="Symbol" w:hAnsi="Symbol" w:hint="default"/>
      </w:rPr>
    </w:lvl>
    <w:lvl w:ilvl="7" w:tplc="40090003" w:tentative="1">
      <w:start w:val="1"/>
      <w:numFmt w:val="bullet"/>
      <w:lvlText w:val="o"/>
      <w:lvlJc w:val="left"/>
      <w:pPr>
        <w:ind w:left="5903" w:hanging="360"/>
      </w:pPr>
      <w:rPr>
        <w:rFonts w:ascii="Courier New" w:hAnsi="Courier New" w:cs="Courier New" w:hint="default"/>
      </w:rPr>
    </w:lvl>
    <w:lvl w:ilvl="8" w:tplc="40090005" w:tentative="1">
      <w:start w:val="1"/>
      <w:numFmt w:val="bullet"/>
      <w:lvlText w:val=""/>
      <w:lvlJc w:val="left"/>
      <w:pPr>
        <w:ind w:left="6623" w:hanging="360"/>
      </w:pPr>
      <w:rPr>
        <w:rFonts w:ascii="Wingdings" w:hAnsi="Wingdings" w:hint="default"/>
      </w:rPr>
    </w:lvl>
  </w:abstractNum>
  <w:abstractNum w:abstractNumId="43" w15:restartNumberingAfterBreak="0">
    <w:nsid w:val="294F00D3"/>
    <w:multiLevelType w:val="hybridMultilevel"/>
    <w:tmpl w:val="1EACF3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2A4B2C53"/>
    <w:multiLevelType w:val="hybridMultilevel"/>
    <w:tmpl w:val="2D64D4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2AD72329"/>
    <w:multiLevelType w:val="hybridMultilevel"/>
    <w:tmpl w:val="619287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2B5D39BD"/>
    <w:multiLevelType w:val="hybridMultilevel"/>
    <w:tmpl w:val="48042C0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7" w15:restartNumberingAfterBreak="0">
    <w:nsid w:val="2C2D71E5"/>
    <w:multiLevelType w:val="hybridMultilevel"/>
    <w:tmpl w:val="38C661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2C404150"/>
    <w:multiLevelType w:val="hybridMultilevel"/>
    <w:tmpl w:val="E51ACF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2D973C02"/>
    <w:multiLevelType w:val="hybridMultilevel"/>
    <w:tmpl w:val="6AD6F0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2E744417"/>
    <w:multiLevelType w:val="hybridMultilevel"/>
    <w:tmpl w:val="D71E1E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15:restartNumberingAfterBreak="0">
    <w:nsid w:val="2F10403E"/>
    <w:multiLevelType w:val="hybridMultilevel"/>
    <w:tmpl w:val="99B2B4C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2F237DB7"/>
    <w:multiLevelType w:val="hybridMultilevel"/>
    <w:tmpl w:val="6158039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30101FE7"/>
    <w:multiLevelType w:val="hybridMultilevel"/>
    <w:tmpl w:val="152EDA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4" w15:restartNumberingAfterBreak="0">
    <w:nsid w:val="305F5C90"/>
    <w:multiLevelType w:val="hybridMultilevel"/>
    <w:tmpl w:val="950A435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55" w15:restartNumberingAfterBreak="0">
    <w:nsid w:val="327028A6"/>
    <w:multiLevelType w:val="hybridMultilevel"/>
    <w:tmpl w:val="AE2EA3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32CC0B7C"/>
    <w:multiLevelType w:val="hybridMultilevel"/>
    <w:tmpl w:val="76F61F6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7" w15:restartNumberingAfterBreak="0">
    <w:nsid w:val="3371273F"/>
    <w:multiLevelType w:val="hybridMultilevel"/>
    <w:tmpl w:val="A10E091A"/>
    <w:lvl w:ilvl="0" w:tplc="ADB2F984">
      <w:start w:val="1"/>
      <w:numFmt w:val="decimal"/>
      <w:lvlText w:val="%1."/>
      <w:lvlJc w:val="left"/>
      <w:pPr>
        <w:ind w:left="578" w:hanging="855"/>
      </w:pPr>
      <w:rPr>
        <w:rFonts w:hint="default"/>
      </w:rPr>
    </w:lvl>
    <w:lvl w:ilvl="1" w:tplc="40090019" w:tentative="1">
      <w:start w:val="1"/>
      <w:numFmt w:val="lowerLetter"/>
      <w:lvlText w:val="%2."/>
      <w:lvlJc w:val="left"/>
      <w:pPr>
        <w:ind w:left="1729" w:hanging="360"/>
      </w:pPr>
    </w:lvl>
    <w:lvl w:ilvl="2" w:tplc="4009001B" w:tentative="1">
      <w:start w:val="1"/>
      <w:numFmt w:val="lowerRoman"/>
      <w:lvlText w:val="%3."/>
      <w:lvlJc w:val="right"/>
      <w:pPr>
        <w:ind w:left="2449" w:hanging="180"/>
      </w:pPr>
    </w:lvl>
    <w:lvl w:ilvl="3" w:tplc="4009000F" w:tentative="1">
      <w:start w:val="1"/>
      <w:numFmt w:val="decimal"/>
      <w:lvlText w:val="%4."/>
      <w:lvlJc w:val="left"/>
      <w:pPr>
        <w:ind w:left="3169" w:hanging="360"/>
      </w:pPr>
    </w:lvl>
    <w:lvl w:ilvl="4" w:tplc="40090019" w:tentative="1">
      <w:start w:val="1"/>
      <w:numFmt w:val="lowerLetter"/>
      <w:lvlText w:val="%5."/>
      <w:lvlJc w:val="left"/>
      <w:pPr>
        <w:ind w:left="3889" w:hanging="360"/>
      </w:pPr>
    </w:lvl>
    <w:lvl w:ilvl="5" w:tplc="4009001B" w:tentative="1">
      <w:start w:val="1"/>
      <w:numFmt w:val="lowerRoman"/>
      <w:lvlText w:val="%6."/>
      <w:lvlJc w:val="right"/>
      <w:pPr>
        <w:ind w:left="4609" w:hanging="180"/>
      </w:pPr>
    </w:lvl>
    <w:lvl w:ilvl="6" w:tplc="4009000F" w:tentative="1">
      <w:start w:val="1"/>
      <w:numFmt w:val="decimal"/>
      <w:lvlText w:val="%7."/>
      <w:lvlJc w:val="left"/>
      <w:pPr>
        <w:ind w:left="5329" w:hanging="360"/>
      </w:pPr>
    </w:lvl>
    <w:lvl w:ilvl="7" w:tplc="40090019" w:tentative="1">
      <w:start w:val="1"/>
      <w:numFmt w:val="lowerLetter"/>
      <w:lvlText w:val="%8."/>
      <w:lvlJc w:val="left"/>
      <w:pPr>
        <w:ind w:left="6049" w:hanging="360"/>
      </w:pPr>
    </w:lvl>
    <w:lvl w:ilvl="8" w:tplc="4009001B" w:tentative="1">
      <w:start w:val="1"/>
      <w:numFmt w:val="lowerRoman"/>
      <w:lvlText w:val="%9."/>
      <w:lvlJc w:val="right"/>
      <w:pPr>
        <w:ind w:left="6769" w:hanging="180"/>
      </w:pPr>
    </w:lvl>
  </w:abstractNum>
  <w:abstractNum w:abstractNumId="58" w15:restartNumberingAfterBreak="0">
    <w:nsid w:val="352C0DFD"/>
    <w:multiLevelType w:val="hybridMultilevel"/>
    <w:tmpl w:val="BB16AEC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9" w15:restartNumberingAfterBreak="0">
    <w:nsid w:val="36076CDC"/>
    <w:multiLevelType w:val="hybridMultilevel"/>
    <w:tmpl w:val="0E56355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15:restartNumberingAfterBreak="0">
    <w:nsid w:val="366A46E9"/>
    <w:multiLevelType w:val="hybridMultilevel"/>
    <w:tmpl w:val="1F4AA25C"/>
    <w:lvl w:ilvl="0" w:tplc="F190D356">
      <w:start w:val="1"/>
      <w:numFmt w:val="decimal"/>
      <w:lvlText w:val="%1."/>
      <w:lvlJc w:val="left"/>
      <w:pPr>
        <w:ind w:left="278" w:hanging="420"/>
      </w:pPr>
      <w:rPr>
        <w:rFonts w:hint="default"/>
      </w:rPr>
    </w:lvl>
    <w:lvl w:ilvl="1" w:tplc="40090019" w:tentative="1">
      <w:start w:val="1"/>
      <w:numFmt w:val="lowerLetter"/>
      <w:lvlText w:val="%2."/>
      <w:lvlJc w:val="left"/>
      <w:pPr>
        <w:ind w:left="938" w:hanging="360"/>
      </w:pPr>
    </w:lvl>
    <w:lvl w:ilvl="2" w:tplc="4009001B" w:tentative="1">
      <w:start w:val="1"/>
      <w:numFmt w:val="lowerRoman"/>
      <w:lvlText w:val="%3."/>
      <w:lvlJc w:val="right"/>
      <w:pPr>
        <w:ind w:left="1658" w:hanging="180"/>
      </w:pPr>
    </w:lvl>
    <w:lvl w:ilvl="3" w:tplc="4009000F" w:tentative="1">
      <w:start w:val="1"/>
      <w:numFmt w:val="decimal"/>
      <w:lvlText w:val="%4."/>
      <w:lvlJc w:val="left"/>
      <w:pPr>
        <w:ind w:left="2378" w:hanging="360"/>
      </w:pPr>
    </w:lvl>
    <w:lvl w:ilvl="4" w:tplc="40090019" w:tentative="1">
      <w:start w:val="1"/>
      <w:numFmt w:val="lowerLetter"/>
      <w:lvlText w:val="%5."/>
      <w:lvlJc w:val="left"/>
      <w:pPr>
        <w:ind w:left="3098" w:hanging="360"/>
      </w:pPr>
    </w:lvl>
    <w:lvl w:ilvl="5" w:tplc="4009001B" w:tentative="1">
      <w:start w:val="1"/>
      <w:numFmt w:val="lowerRoman"/>
      <w:lvlText w:val="%6."/>
      <w:lvlJc w:val="right"/>
      <w:pPr>
        <w:ind w:left="3818" w:hanging="180"/>
      </w:pPr>
    </w:lvl>
    <w:lvl w:ilvl="6" w:tplc="4009000F" w:tentative="1">
      <w:start w:val="1"/>
      <w:numFmt w:val="decimal"/>
      <w:lvlText w:val="%7."/>
      <w:lvlJc w:val="left"/>
      <w:pPr>
        <w:ind w:left="4538" w:hanging="360"/>
      </w:pPr>
    </w:lvl>
    <w:lvl w:ilvl="7" w:tplc="40090019" w:tentative="1">
      <w:start w:val="1"/>
      <w:numFmt w:val="lowerLetter"/>
      <w:lvlText w:val="%8."/>
      <w:lvlJc w:val="left"/>
      <w:pPr>
        <w:ind w:left="5258" w:hanging="360"/>
      </w:pPr>
    </w:lvl>
    <w:lvl w:ilvl="8" w:tplc="4009001B" w:tentative="1">
      <w:start w:val="1"/>
      <w:numFmt w:val="lowerRoman"/>
      <w:lvlText w:val="%9."/>
      <w:lvlJc w:val="right"/>
      <w:pPr>
        <w:ind w:left="5978" w:hanging="180"/>
      </w:pPr>
    </w:lvl>
  </w:abstractNum>
  <w:abstractNum w:abstractNumId="61" w15:restartNumberingAfterBreak="0">
    <w:nsid w:val="36C0214C"/>
    <w:multiLevelType w:val="hybridMultilevel"/>
    <w:tmpl w:val="34F03E5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2" w15:restartNumberingAfterBreak="0">
    <w:nsid w:val="384D1FAE"/>
    <w:multiLevelType w:val="hybridMultilevel"/>
    <w:tmpl w:val="2D5A50C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3" w15:restartNumberingAfterBreak="0">
    <w:nsid w:val="3A161438"/>
    <w:multiLevelType w:val="hybridMultilevel"/>
    <w:tmpl w:val="C810A5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15:restartNumberingAfterBreak="0">
    <w:nsid w:val="3B224FED"/>
    <w:multiLevelType w:val="hybridMultilevel"/>
    <w:tmpl w:val="8F96167A"/>
    <w:lvl w:ilvl="0" w:tplc="A8F409D4">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15:restartNumberingAfterBreak="0">
    <w:nsid w:val="3DBE615A"/>
    <w:multiLevelType w:val="hybridMultilevel"/>
    <w:tmpl w:val="10142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DE244D1"/>
    <w:multiLevelType w:val="hybridMultilevel"/>
    <w:tmpl w:val="947E388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7" w15:restartNumberingAfterBreak="0">
    <w:nsid w:val="3EF21DB4"/>
    <w:multiLevelType w:val="hybridMultilevel"/>
    <w:tmpl w:val="98102536"/>
    <w:lvl w:ilvl="0" w:tplc="4009000F">
      <w:start w:val="1"/>
      <w:numFmt w:val="decimal"/>
      <w:lvlText w:val="%1."/>
      <w:lvlJc w:val="left"/>
      <w:pPr>
        <w:ind w:left="863" w:hanging="360"/>
      </w:pPr>
    </w:lvl>
    <w:lvl w:ilvl="1" w:tplc="40090019" w:tentative="1">
      <w:start w:val="1"/>
      <w:numFmt w:val="lowerLetter"/>
      <w:lvlText w:val="%2."/>
      <w:lvlJc w:val="left"/>
      <w:pPr>
        <w:ind w:left="1583" w:hanging="360"/>
      </w:pPr>
    </w:lvl>
    <w:lvl w:ilvl="2" w:tplc="4009001B" w:tentative="1">
      <w:start w:val="1"/>
      <w:numFmt w:val="lowerRoman"/>
      <w:lvlText w:val="%3."/>
      <w:lvlJc w:val="right"/>
      <w:pPr>
        <w:ind w:left="2303" w:hanging="180"/>
      </w:pPr>
    </w:lvl>
    <w:lvl w:ilvl="3" w:tplc="4009000F" w:tentative="1">
      <w:start w:val="1"/>
      <w:numFmt w:val="decimal"/>
      <w:lvlText w:val="%4."/>
      <w:lvlJc w:val="left"/>
      <w:pPr>
        <w:ind w:left="3023" w:hanging="360"/>
      </w:pPr>
    </w:lvl>
    <w:lvl w:ilvl="4" w:tplc="40090019" w:tentative="1">
      <w:start w:val="1"/>
      <w:numFmt w:val="lowerLetter"/>
      <w:lvlText w:val="%5."/>
      <w:lvlJc w:val="left"/>
      <w:pPr>
        <w:ind w:left="3743" w:hanging="360"/>
      </w:pPr>
    </w:lvl>
    <w:lvl w:ilvl="5" w:tplc="4009001B" w:tentative="1">
      <w:start w:val="1"/>
      <w:numFmt w:val="lowerRoman"/>
      <w:lvlText w:val="%6."/>
      <w:lvlJc w:val="right"/>
      <w:pPr>
        <w:ind w:left="4463" w:hanging="180"/>
      </w:pPr>
    </w:lvl>
    <w:lvl w:ilvl="6" w:tplc="4009000F" w:tentative="1">
      <w:start w:val="1"/>
      <w:numFmt w:val="decimal"/>
      <w:lvlText w:val="%7."/>
      <w:lvlJc w:val="left"/>
      <w:pPr>
        <w:ind w:left="5183" w:hanging="360"/>
      </w:pPr>
    </w:lvl>
    <w:lvl w:ilvl="7" w:tplc="40090019" w:tentative="1">
      <w:start w:val="1"/>
      <w:numFmt w:val="lowerLetter"/>
      <w:lvlText w:val="%8."/>
      <w:lvlJc w:val="left"/>
      <w:pPr>
        <w:ind w:left="5903" w:hanging="360"/>
      </w:pPr>
    </w:lvl>
    <w:lvl w:ilvl="8" w:tplc="4009001B" w:tentative="1">
      <w:start w:val="1"/>
      <w:numFmt w:val="lowerRoman"/>
      <w:lvlText w:val="%9."/>
      <w:lvlJc w:val="right"/>
      <w:pPr>
        <w:ind w:left="6623" w:hanging="180"/>
      </w:pPr>
    </w:lvl>
  </w:abstractNum>
  <w:abstractNum w:abstractNumId="68" w15:restartNumberingAfterBreak="0">
    <w:nsid w:val="3F875A61"/>
    <w:multiLevelType w:val="hybridMultilevel"/>
    <w:tmpl w:val="F7B69E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9" w15:restartNumberingAfterBreak="0">
    <w:nsid w:val="410D4D1C"/>
    <w:multiLevelType w:val="hybridMultilevel"/>
    <w:tmpl w:val="BFEC49C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15:restartNumberingAfterBreak="0">
    <w:nsid w:val="41E95773"/>
    <w:multiLevelType w:val="hybridMultilevel"/>
    <w:tmpl w:val="014E48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1" w15:restartNumberingAfterBreak="0">
    <w:nsid w:val="43595FBA"/>
    <w:multiLevelType w:val="hybridMultilevel"/>
    <w:tmpl w:val="64384AC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2" w15:restartNumberingAfterBreak="0">
    <w:nsid w:val="43A731D1"/>
    <w:multiLevelType w:val="hybridMultilevel"/>
    <w:tmpl w:val="D1BC9C7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3" w15:restartNumberingAfterBreak="0">
    <w:nsid w:val="443725B0"/>
    <w:multiLevelType w:val="hybridMultilevel"/>
    <w:tmpl w:val="30A82A3E"/>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4" w15:restartNumberingAfterBreak="0">
    <w:nsid w:val="45231C0B"/>
    <w:multiLevelType w:val="hybridMultilevel"/>
    <w:tmpl w:val="2B0250C0"/>
    <w:lvl w:ilvl="0" w:tplc="4009000F">
      <w:start w:val="1"/>
      <w:numFmt w:val="decimal"/>
      <w:lvlText w:val="%1."/>
      <w:lvlJc w:val="left"/>
      <w:pPr>
        <w:ind w:left="644"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5" w15:restartNumberingAfterBreak="0">
    <w:nsid w:val="45BA2774"/>
    <w:multiLevelType w:val="hybridMultilevel"/>
    <w:tmpl w:val="8360A2F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6" w15:restartNumberingAfterBreak="0">
    <w:nsid w:val="47386692"/>
    <w:multiLevelType w:val="hybridMultilevel"/>
    <w:tmpl w:val="60DAEA3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7" w15:restartNumberingAfterBreak="0">
    <w:nsid w:val="47F42F86"/>
    <w:multiLevelType w:val="hybridMultilevel"/>
    <w:tmpl w:val="CEFA05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8" w15:restartNumberingAfterBreak="0">
    <w:nsid w:val="485478A9"/>
    <w:multiLevelType w:val="hybridMultilevel"/>
    <w:tmpl w:val="ECA052FA"/>
    <w:lvl w:ilvl="0" w:tplc="40090013">
      <w:start w:val="1"/>
      <w:numFmt w:val="upperRoman"/>
      <w:lvlText w:val="%1."/>
      <w:lvlJc w:val="right"/>
      <w:pPr>
        <w:ind w:left="502" w:hanging="360"/>
      </w:pPr>
      <w:rPr>
        <w:rFonts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79" w15:restartNumberingAfterBreak="0">
    <w:nsid w:val="4B7A45EB"/>
    <w:multiLevelType w:val="hybridMultilevel"/>
    <w:tmpl w:val="A9FA6A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0" w15:restartNumberingAfterBreak="0">
    <w:nsid w:val="4E1716A0"/>
    <w:multiLevelType w:val="hybridMultilevel"/>
    <w:tmpl w:val="379EEF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1" w15:restartNumberingAfterBreak="0">
    <w:nsid w:val="4E236D89"/>
    <w:multiLevelType w:val="hybridMultilevel"/>
    <w:tmpl w:val="DA4627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2" w15:restartNumberingAfterBreak="0">
    <w:nsid w:val="4E9D2D95"/>
    <w:multiLevelType w:val="hybridMultilevel"/>
    <w:tmpl w:val="0096CC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3" w15:restartNumberingAfterBreak="0">
    <w:nsid w:val="4F3B5736"/>
    <w:multiLevelType w:val="hybridMultilevel"/>
    <w:tmpl w:val="AEB49C1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15:restartNumberingAfterBreak="0">
    <w:nsid w:val="504360C4"/>
    <w:multiLevelType w:val="hybridMultilevel"/>
    <w:tmpl w:val="301E422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5" w15:restartNumberingAfterBreak="0">
    <w:nsid w:val="50AF1F12"/>
    <w:multiLevelType w:val="hybridMultilevel"/>
    <w:tmpl w:val="4F2CB990"/>
    <w:lvl w:ilvl="0" w:tplc="A8F409D4">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6" w15:restartNumberingAfterBreak="0">
    <w:nsid w:val="514502D7"/>
    <w:multiLevelType w:val="hybridMultilevel"/>
    <w:tmpl w:val="4BFEC04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7" w15:restartNumberingAfterBreak="0">
    <w:nsid w:val="515613A5"/>
    <w:multiLevelType w:val="hybridMultilevel"/>
    <w:tmpl w:val="4CD63FC8"/>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514" w:hanging="360"/>
      </w:pPr>
    </w:lvl>
    <w:lvl w:ilvl="2" w:tplc="4009001B" w:tentative="1">
      <w:start w:val="1"/>
      <w:numFmt w:val="lowerRoman"/>
      <w:lvlText w:val="%3."/>
      <w:lvlJc w:val="right"/>
      <w:pPr>
        <w:ind w:left="1234" w:hanging="180"/>
      </w:pPr>
    </w:lvl>
    <w:lvl w:ilvl="3" w:tplc="4009000F" w:tentative="1">
      <w:start w:val="1"/>
      <w:numFmt w:val="decimal"/>
      <w:lvlText w:val="%4."/>
      <w:lvlJc w:val="left"/>
      <w:pPr>
        <w:ind w:left="1954" w:hanging="360"/>
      </w:pPr>
    </w:lvl>
    <w:lvl w:ilvl="4" w:tplc="40090019" w:tentative="1">
      <w:start w:val="1"/>
      <w:numFmt w:val="lowerLetter"/>
      <w:lvlText w:val="%5."/>
      <w:lvlJc w:val="left"/>
      <w:pPr>
        <w:ind w:left="2674" w:hanging="360"/>
      </w:pPr>
    </w:lvl>
    <w:lvl w:ilvl="5" w:tplc="4009001B" w:tentative="1">
      <w:start w:val="1"/>
      <w:numFmt w:val="lowerRoman"/>
      <w:lvlText w:val="%6."/>
      <w:lvlJc w:val="right"/>
      <w:pPr>
        <w:ind w:left="3394" w:hanging="180"/>
      </w:pPr>
    </w:lvl>
    <w:lvl w:ilvl="6" w:tplc="4009000F" w:tentative="1">
      <w:start w:val="1"/>
      <w:numFmt w:val="decimal"/>
      <w:lvlText w:val="%7."/>
      <w:lvlJc w:val="left"/>
      <w:pPr>
        <w:ind w:left="4114" w:hanging="360"/>
      </w:pPr>
    </w:lvl>
    <w:lvl w:ilvl="7" w:tplc="40090019" w:tentative="1">
      <w:start w:val="1"/>
      <w:numFmt w:val="lowerLetter"/>
      <w:lvlText w:val="%8."/>
      <w:lvlJc w:val="left"/>
      <w:pPr>
        <w:ind w:left="4834" w:hanging="360"/>
      </w:pPr>
    </w:lvl>
    <w:lvl w:ilvl="8" w:tplc="4009001B" w:tentative="1">
      <w:start w:val="1"/>
      <w:numFmt w:val="lowerRoman"/>
      <w:lvlText w:val="%9."/>
      <w:lvlJc w:val="right"/>
      <w:pPr>
        <w:ind w:left="5554" w:hanging="180"/>
      </w:pPr>
    </w:lvl>
  </w:abstractNum>
  <w:abstractNum w:abstractNumId="88" w15:restartNumberingAfterBreak="0">
    <w:nsid w:val="526773F5"/>
    <w:multiLevelType w:val="hybridMultilevel"/>
    <w:tmpl w:val="9552016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9" w15:restartNumberingAfterBreak="0">
    <w:nsid w:val="526958B8"/>
    <w:multiLevelType w:val="hybridMultilevel"/>
    <w:tmpl w:val="BF12D024"/>
    <w:lvl w:ilvl="0" w:tplc="4009000F">
      <w:start w:val="1"/>
      <w:numFmt w:val="decimal"/>
      <w:lvlText w:val="%1."/>
      <w:lvlJc w:val="left"/>
      <w:pPr>
        <w:ind w:left="720" w:hanging="360"/>
      </w:pPr>
      <w:rPr>
        <w:rFonts w:hint="default"/>
      </w:rPr>
    </w:lvl>
    <w:lvl w:ilvl="1" w:tplc="FFFFFFFF">
      <w:start w:val="1"/>
      <w:numFmt w:val="decimal"/>
      <w:lvlText w:val="%2."/>
      <w:lvlJc w:val="left"/>
      <w:pPr>
        <w:ind w:left="1920" w:hanging="84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53495E84"/>
    <w:multiLevelType w:val="hybridMultilevel"/>
    <w:tmpl w:val="7A7C641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1" w15:restartNumberingAfterBreak="0">
    <w:nsid w:val="55AA1F1D"/>
    <w:multiLevelType w:val="hybridMultilevel"/>
    <w:tmpl w:val="AACCEE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2" w15:restartNumberingAfterBreak="0">
    <w:nsid w:val="56A07AD7"/>
    <w:multiLevelType w:val="hybridMultilevel"/>
    <w:tmpl w:val="0E1C8F6A"/>
    <w:lvl w:ilvl="0" w:tplc="48D0A886">
      <w:start w:val="1"/>
      <w:numFmt w:val="decimal"/>
      <w:lvlText w:val="%1."/>
      <w:lvlJc w:val="left"/>
      <w:pPr>
        <w:ind w:left="988" w:hanging="420"/>
      </w:pPr>
      <w:rPr>
        <w:rFonts w:ascii="Arial" w:hAnsi="Arial" w:cs="Arial" w:hint="default"/>
        <w:sz w:val="18"/>
        <w:szCs w:val="18"/>
      </w:rPr>
    </w:lvl>
    <w:lvl w:ilvl="1" w:tplc="40090019" w:tentative="1">
      <w:start w:val="1"/>
      <w:numFmt w:val="lowerLetter"/>
      <w:lvlText w:val="%2."/>
      <w:lvlJc w:val="left"/>
      <w:pPr>
        <w:ind w:left="1298" w:hanging="360"/>
      </w:pPr>
    </w:lvl>
    <w:lvl w:ilvl="2" w:tplc="4009001B" w:tentative="1">
      <w:start w:val="1"/>
      <w:numFmt w:val="lowerRoman"/>
      <w:lvlText w:val="%3."/>
      <w:lvlJc w:val="right"/>
      <w:pPr>
        <w:ind w:left="2018" w:hanging="180"/>
      </w:pPr>
    </w:lvl>
    <w:lvl w:ilvl="3" w:tplc="4009000F" w:tentative="1">
      <w:start w:val="1"/>
      <w:numFmt w:val="decimal"/>
      <w:lvlText w:val="%4."/>
      <w:lvlJc w:val="left"/>
      <w:pPr>
        <w:ind w:left="2738" w:hanging="360"/>
      </w:pPr>
    </w:lvl>
    <w:lvl w:ilvl="4" w:tplc="40090019" w:tentative="1">
      <w:start w:val="1"/>
      <w:numFmt w:val="lowerLetter"/>
      <w:lvlText w:val="%5."/>
      <w:lvlJc w:val="left"/>
      <w:pPr>
        <w:ind w:left="3458" w:hanging="360"/>
      </w:pPr>
    </w:lvl>
    <w:lvl w:ilvl="5" w:tplc="4009001B" w:tentative="1">
      <w:start w:val="1"/>
      <w:numFmt w:val="lowerRoman"/>
      <w:lvlText w:val="%6."/>
      <w:lvlJc w:val="right"/>
      <w:pPr>
        <w:ind w:left="4178" w:hanging="180"/>
      </w:pPr>
    </w:lvl>
    <w:lvl w:ilvl="6" w:tplc="4009000F" w:tentative="1">
      <w:start w:val="1"/>
      <w:numFmt w:val="decimal"/>
      <w:lvlText w:val="%7."/>
      <w:lvlJc w:val="left"/>
      <w:pPr>
        <w:ind w:left="4898" w:hanging="360"/>
      </w:pPr>
    </w:lvl>
    <w:lvl w:ilvl="7" w:tplc="40090019" w:tentative="1">
      <w:start w:val="1"/>
      <w:numFmt w:val="lowerLetter"/>
      <w:lvlText w:val="%8."/>
      <w:lvlJc w:val="left"/>
      <w:pPr>
        <w:ind w:left="5618" w:hanging="360"/>
      </w:pPr>
    </w:lvl>
    <w:lvl w:ilvl="8" w:tplc="4009001B" w:tentative="1">
      <w:start w:val="1"/>
      <w:numFmt w:val="lowerRoman"/>
      <w:lvlText w:val="%9."/>
      <w:lvlJc w:val="right"/>
      <w:pPr>
        <w:ind w:left="6338" w:hanging="180"/>
      </w:pPr>
    </w:lvl>
  </w:abstractNum>
  <w:abstractNum w:abstractNumId="93" w15:restartNumberingAfterBreak="0">
    <w:nsid w:val="581D05FF"/>
    <w:multiLevelType w:val="hybridMultilevel"/>
    <w:tmpl w:val="4D50642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4" w15:restartNumberingAfterBreak="0">
    <w:nsid w:val="586D127C"/>
    <w:multiLevelType w:val="hybridMultilevel"/>
    <w:tmpl w:val="BF0E1D2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5" w15:restartNumberingAfterBreak="0">
    <w:nsid w:val="59764C77"/>
    <w:multiLevelType w:val="hybridMultilevel"/>
    <w:tmpl w:val="635AE91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6" w15:restartNumberingAfterBreak="0">
    <w:nsid w:val="5A943977"/>
    <w:multiLevelType w:val="hybridMultilevel"/>
    <w:tmpl w:val="901C114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7" w15:restartNumberingAfterBreak="0">
    <w:nsid w:val="5BFA538E"/>
    <w:multiLevelType w:val="hybridMultilevel"/>
    <w:tmpl w:val="04F8EB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8" w15:restartNumberingAfterBreak="0">
    <w:nsid w:val="5C090BD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9" w15:restartNumberingAfterBreak="0">
    <w:nsid w:val="5EA23F1C"/>
    <w:multiLevelType w:val="hybridMultilevel"/>
    <w:tmpl w:val="8D14D73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0" w15:restartNumberingAfterBreak="0">
    <w:nsid w:val="5F6F6273"/>
    <w:multiLevelType w:val="hybridMultilevel"/>
    <w:tmpl w:val="25D4905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1" w15:restartNumberingAfterBreak="0">
    <w:nsid w:val="60B245BA"/>
    <w:multiLevelType w:val="hybridMultilevel"/>
    <w:tmpl w:val="606200D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2" w15:restartNumberingAfterBreak="0">
    <w:nsid w:val="60CD5B9C"/>
    <w:multiLevelType w:val="hybridMultilevel"/>
    <w:tmpl w:val="891C8B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3" w15:restartNumberingAfterBreak="0">
    <w:nsid w:val="60F85F6D"/>
    <w:multiLevelType w:val="hybridMultilevel"/>
    <w:tmpl w:val="C9266A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4" w15:restartNumberingAfterBreak="0">
    <w:nsid w:val="613A3087"/>
    <w:multiLevelType w:val="multilevel"/>
    <w:tmpl w:val="D75A172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5" w15:restartNumberingAfterBreak="0">
    <w:nsid w:val="61566F78"/>
    <w:multiLevelType w:val="hybridMultilevel"/>
    <w:tmpl w:val="B7826B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6" w15:restartNumberingAfterBreak="0">
    <w:nsid w:val="622C71AF"/>
    <w:multiLevelType w:val="hybridMultilevel"/>
    <w:tmpl w:val="87F8A99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7" w15:restartNumberingAfterBreak="0">
    <w:nsid w:val="638078C9"/>
    <w:multiLevelType w:val="hybridMultilevel"/>
    <w:tmpl w:val="24BA6FE2"/>
    <w:lvl w:ilvl="0" w:tplc="8B12CFEC">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8" w15:restartNumberingAfterBreak="0">
    <w:nsid w:val="66482DB9"/>
    <w:multiLevelType w:val="hybridMultilevel"/>
    <w:tmpl w:val="C84455D2"/>
    <w:lvl w:ilvl="0" w:tplc="AEBCDDDC">
      <w:start w:val="1"/>
      <w:numFmt w:val="decimal"/>
      <w:lvlText w:val="%1."/>
      <w:lvlJc w:val="left"/>
      <w:pPr>
        <w:ind w:left="765" w:hanging="40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9" w15:restartNumberingAfterBreak="0">
    <w:nsid w:val="67CE069B"/>
    <w:multiLevelType w:val="hybridMultilevel"/>
    <w:tmpl w:val="2098D60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0" w15:restartNumberingAfterBreak="0">
    <w:nsid w:val="6C5B218A"/>
    <w:multiLevelType w:val="hybridMultilevel"/>
    <w:tmpl w:val="B54C958E"/>
    <w:lvl w:ilvl="0" w:tplc="C69261F4">
      <w:start w:val="1"/>
      <w:numFmt w:val="decimal"/>
      <w:lvlText w:val="%1."/>
      <w:lvlJc w:val="left"/>
      <w:pPr>
        <w:ind w:left="765" w:hanging="360"/>
      </w:pPr>
      <w:rPr>
        <w:rFonts w:hint="default"/>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111" w15:restartNumberingAfterBreak="0">
    <w:nsid w:val="6C747740"/>
    <w:multiLevelType w:val="hybridMultilevel"/>
    <w:tmpl w:val="BF022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6F433DEB"/>
    <w:multiLevelType w:val="hybridMultilevel"/>
    <w:tmpl w:val="3DF0AD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3" w15:restartNumberingAfterBreak="0">
    <w:nsid w:val="708331F8"/>
    <w:multiLevelType w:val="hybridMultilevel"/>
    <w:tmpl w:val="78A001D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4" w15:restartNumberingAfterBreak="0">
    <w:nsid w:val="716B78DF"/>
    <w:multiLevelType w:val="hybridMultilevel"/>
    <w:tmpl w:val="A70E44F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5" w15:restartNumberingAfterBreak="0">
    <w:nsid w:val="71B33EBE"/>
    <w:multiLevelType w:val="hybridMultilevel"/>
    <w:tmpl w:val="8A704A7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6" w15:restartNumberingAfterBreak="0">
    <w:nsid w:val="732A583B"/>
    <w:multiLevelType w:val="hybridMultilevel"/>
    <w:tmpl w:val="736A33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7" w15:restartNumberingAfterBreak="0">
    <w:nsid w:val="77A82C2E"/>
    <w:multiLevelType w:val="hybridMultilevel"/>
    <w:tmpl w:val="8D882A8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8" w15:restartNumberingAfterBreak="0">
    <w:nsid w:val="78540715"/>
    <w:multiLevelType w:val="hybridMultilevel"/>
    <w:tmpl w:val="B3425F2E"/>
    <w:lvl w:ilvl="0" w:tplc="40090001">
      <w:start w:val="1"/>
      <w:numFmt w:val="bullet"/>
      <w:lvlText w:val=""/>
      <w:lvlJc w:val="left"/>
      <w:pPr>
        <w:ind w:left="289" w:hanging="855"/>
      </w:pPr>
      <w:rPr>
        <w:rFonts w:ascii="Symbol" w:hAnsi="Symbol" w:hint="default"/>
      </w:rPr>
    </w:lvl>
    <w:lvl w:ilvl="1" w:tplc="FFFFFFFF" w:tentative="1">
      <w:start w:val="1"/>
      <w:numFmt w:val="lowerLetter"/>
      <w:lvlText w:val="%2."/>
      <w:lvlJc w:val="left"/>
      <w:pPr>
        <w:ind w:left="514" w:hanging="360"/>
      </w:pPr>
    </w:lvl>
    <w:lvl w:ilvl="2" w:tplc="FFFFFFFF" w:tentative="1">
      <w:start w:val="1"/>
      <w:numFmt w:val="lowerRoman"/>
      <w:lvlText w:val="%3."/>
      <w:lvlJc w:val="right"/>
      <w:pPr>
        <w:ind w:left="1234" w:hanging="180"/>
      </w:pPr>
    </w:lvl>
    <w:lvl w:ilvl="3" w:tplc="FFFFFFFF" w:tentative="1">
      <w:start w:val="1"/>
      <w:numFmt w:val="decimal"/>
      <w:lvlText w:val="%4."/>
      <w:lvlJc w:val="left"/>
      <w:pPr>
        <w:ind w:left="1954" w:hanging="360"/>
      </w:pPr>
    </w:lvl>
    <w:lvl w:ilvl="4" w:tplc="FFFFFFFF" w:tentative="1">
      <w:start w:val="1"/>
      <w:numFmt w:val="lowerLetter"/>
      <w:lvlText w:val="%5."/>
      <w:lvlJc w:val="left"/>
      <w:pPr>
        <w:ind w:left="2674" w:hanging="360"/>
      </w:pPr>
    </w:lvl>
    <w:lvl w:ilvl="5" w:tplc="FFFFFFFF" w:tentative="1">
      <w:start w:val="1"/>
      <w:numFmt w:val="lowerRoman"/>
      <w:lvlText w:val="%6."/>
      <w:lvlJc w:val="right"/>
      <w:pPr>
        <w:ind w:left="3394" w:hanging="180"/>
      </w:pPr>
    </w:lvl>
    <w:lvl w:ilvl="6" w:tplc="FFFFFFFF" w:tentative="1">
      <w:start w:val="1"/>
      <w:numFmt w:val="decimal"/>
      <w:lvlText w:val="%7."/>
      <w:lvlJc w:val="left"/>
      <w:pPr>
        <w:ind w:left="4114" w:hanging="360"/>
      </w:pPr>
    </w:lvl>
    <w:lvl w:ilvl="7" w:tplc="FFFFFFFF" w:tentative="1">
      <w:start w:val="1"/>
      <w:numFmt w:val="lowerLetter"/>
      <w:lvlText w:val="%8."/>
      <w:lvlJc w:val="left"/>
      <w:pPr>
        <w:ind w:left="4834" w:hanging="360"/>
      </w:pPr>
    </w:lvl>
    <w:lvl w:ilvl="8" w:tplc="FFFFFFFF" w:tentative="1">
      <w:start w:val="1"/>
      <w:numFmt w:val="lowerRoman"/>
      <w:lvlText w:val="%9."/>
      <w:lvlJc w:val="right"/>
      <w:pPr>
        <w:ind w:left="5554" w:hanging="180"/>
      </w:pPr>
    </w:lvl>
  </w:abstractNum>
  <w:abstractNum w:abstractNumId="119" w15:restartNumberingAfterBreak="0">
    <w:nsid w:val="7B8F7978"/>
    <w:multiLevelType w:val="hybridMultilevel"/>
    <w:tmpl w:val="FD02DE52"/>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514" w:hanging="360"/>
      </w:pPr>
    </w:lvl>
    <w:lvl w:ilvl="2" w:tplc="4009001B" w:tentative="1">
      <w:start w:val="1"/>
      <w:numFmt w:val="lowerRoman"/>
      <w:lvlText w:val="%3."/>
      <w:lvlJc w:val="right"/>
      <w:pPr>
        <w:ind w:left="1234" w:hanging="180"/>
      </w:pPr>
    </w:lvl>
    <w:lvl w:ilvl="3" w:tplc="4009000F" w:tentative="1">
      <w:start w:val="1"/>
      <w:numFmt w:val="decimal"/>
      <w:lvlText w:val="%4."/>
      <w:lvlJc w:val="left"/>
      <w:pPr>
        <w:ind w:left="1954" w:hanging="360"/>
      </w:pPr>
    </w:lvl>
    <w:lvl w:ilvl="4" w:tplc="40090019" w:tentative="1">
      <w:start w:val="1"/>
      <w:numFmt w:val="lowerLetter"/>
      <w:lvlText w:val="%5."/>
      <w:lvlJc w:val="left"/>
      <w:pPr>
        <w:ind w:left="2674" w:hanging="360"/>
      </w:pPr>
    </w:lvl>
    <w:lvl w:ilvl="5" w:tplc="4009001B" w:tentative="1">
      <w:start w:val="1"/>
      <w:numFmt w:val="lowerRoman"/>
      <w:lvlText w:val="%6."/>
      <w:lvlJc w:val="right"/>
      <w:pPr>
        <w:ind w:left="3394" w:hanging="180"/>
      </w:pPr>
    </w:lvl>
    <w:lvl w:ilvl="6" w:tplc="4009000F" w:tentative="1">
      <w:start w:val="1"/>
      <w:numFmt w:val="decimal"/>
      <w:lvlText w:val="%7."/>
      <w:lvlJc w:val="left"/>
      <w:pPr>
        <w:ind w:left="4114" w:hanging="360"/>
      </w:pPr>
    </w:lvl>
    <w:lvl w:ilvl="7" w:tplc="40090019" w:tentative="1">
      <w:start w:val="1"/>
      <w:numFmt w:val="lowerLetter"/>
      <w:lvlText w:val="%8."/>
      <w:lvlJc w:val="left"/>
      <w:pPr>
        <w:ind w:left="4834" w:hanging="360"/>
      </w:pPr>
    </w:lvl>
    <w:lvl w:ilvl="8" w:tplc="4009001B" w:tentative="1">
      <w:start w:val="1"/>
      <w:numFmt w:val="lowerRoman"/>
      <w:lvlText w:val="%9."/>
      <w:lvlJc w:val="right"/>
      <w:pPr>
        <w:ind w:left="5554" w:hanging="180"/>
      </w:pPr>
    </w:lvl>
  </w:abstractNum>
  <w:abstractNum w:abstractNumId="120" w15:restartNumberingAfterBreak="0">
    <w:nsid w:val="7CB87513"/>
    <w:multiLevelType w:val="hybridMultilevel"/>
    <w:tmpl w:val="5DCA6ED4"/>
    <w:lvl w:ilvl="0" w:tplc="8B12CFEC">
      <w:start w:val="1"/>
      <w:numFmt w:val="decimal"/>
      <w:lvlText w:val="%1."/>
      <w:lvlJc w:val="left"/>
      <w:pPr>
        <w:ind w:left="1140" w:hanging="4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1" w15:restartNumberingAfterBreak="0">
    <w:nsid w:val="7CE371AD"/>
    <w:multiLevelType w:val="hybridMultilevel"/>
    <w:tmpl w:val="8FECBD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15:restartNumberingAfterBreak="0">
    <w:nsid w:val="7E111F48"/>
    <w:multiLevelType w:val="hybridMultilevel"/>
    <w:tmpl w:val="AD203A88"/>
    <w:lvl w:ilvl="0" w:tplc="4009000F">
      <w:start w:val="1"/>
      <w:numFmt w:val="decimal"/>
      <w:lvlText w:val="%1."/>
      <w:lvlJc w:val="left"/>
      <w:pPr>
        <w:ind w:left="863" w:hanging="360"/>
      </w:pPr>
    </w:lvl>
    <w:lvl w:ilvl="1" w:tplc="40090019">
      <w:start w:val="1"/>
      <w:numFmt w:val="lowerLetter"/>
      <w:lvlText w:val="%2."/>
      <w:lvlJc w:val="left"/>
      <w:pPr>
        <w:ind w:left="1583" w:hanging="360"/>
      </w:pPr>
    </w:lvl>
    <w:lvl w:ilvl="2" w:tplc="4009001B" w:tentative="1">
      <w:start w:val="1"/>
      <w:numFmt w:val="lowerRoman"/>
      <w:lvlText w:val="%3."/>
      <w:lvlJc w:val="right"/>
      <w:pPr>
        <w:ind w:left="2303" w:hanging="180"/>
      </w:pPr>
    </w:lvl>
    <w:lvl w:ilvl="3" w:tplc="4009000F" w:tentative="1">
      <w:start w:val="1"/>
      <w:numFmt w:val="decimal"/>
      <w:lvlText w:val="%4."/>
      <w:lvlJc w:val="left"/>
      <w:pPr>
        <w:ind w:left="3023" w:hanging="360"/>
      </w:pPr>
    </w:lvl>
    <w:lvl w:ilvl="4" w:tplc="40090019" w:tentative="1">
      <w:start w:val="1"/>
      <w:numFmt w:val="lowerLetter"/>
      <w:lvlText w:val="%5."/>
      <w:lvlJc w:val="left"/>
      <w:pPr>
        <w:ind w:left="3743" w:hanging="360"/>
      </w:pPr>
    </w:lvl>
    <w:lvl w:ilvl="5" w:tplc="4009001B" w:tentative="1">
      <w:start w:val="1"/>
      <w:numFmt w:val="lowerRoman"/>
      <w:lvlText w:val="%6."/>
      <w:lvlJc w:val="right"/>
      <w:pPr>
        <w:ind w:left="4463" w:hanging="180"/>
      </w:pPr>
    </w:lvl>
    <w:lvl w:ilvl="6" w:tplc="4009000F" w:tentative="1">
      <w:start w:val="1"/>
      <w:numFmt w:val="decimal"/>
      <w:lvlText w:val="%7."/>
      <w:lvlJc w:val="left"/>
      <w:pPr>
        <w:ind w:left="5183" w:hanging="360"/>
      </w:pPr>
    </w:lvl>
    <w:lvl w:ilvl="7" w:tplc="40090019" w:tentative="1">
      <w:start w:val="1"/>
      <w:numFmt w:val="lowerLetter"/>
      <w:lvlText w:val="%8."/>
      <w:lvlJc w:val="left"/>
      <w:pPr>
        <w:ind w:left="5903" w:hanging="360"/>
      </w:pPr>
    </w:lvl>
    <w:lvl w:ilvl="8" w:tplc="4009001B" w:tentative="1">
      <w:start w:val="1"/>
      <w:numFmt w:val="lowerRoman"/>
      <w:lvlText w:val="%9."/>
      <w:lvlJc w:val="right"/>
      <w:pPr>
        <w:ind w:left="6623" w:hanging="180"/>
      </w:pPr>
    </w:lvl>
  </w:abstractNum>
  <w:num w:numId="1" w16cid:durableId="1097562255">
    <w:abstractNumId w:val="30"/>
  </w:num>
  <w:num w:numId="2" w16cid:durableId="1503201662">
    <w:abstractNumId w:val="111"/>
  </w:num>
  <w:num w:numId="3" w16cid:durableId="1389845341">
    <w:abstractNumId w:val="49"/>
  </w:num>
  <w:num w:numId="4" w16cid:durableId="1240094318">
    <w:abstractNumId w:val="121"/>
  </w:num>
  <w:num w:numId="5" w16cid:durableId="2073691516">
    <w:abstractNumId w:val="98"/>
  </w:num>
  <w:num w:numId="6" w16cid:durableId="85006528">
    <w:abstractNumId w:val="65"/>
  </w:num>
  <w:num w:numId="7" w16cid:durableId="762530201">
    <w:abstractNumId w:val="104"/>
  </w:num>
  <w:num w:numId="8" w16cid:durableId="609819502">
    <w:abstractNumId w:val="44"/>
  </w:num>
  <w:num w:numId="9" w16cid:durableId="2006278405">
    <w:abstractNumId w:val="76"/>
  </w:num>
  <w:num w:numId="10" w16cid:durableId="959412104">
    <w:abstractNumId w:val="107"/>
  </w:num>
  <w:num w:numId="11" w16cid:durableId="1780297707">
    <w:abstractNumId w:val="120"/>
  </w:num>
  <w:num w:numId="12" w16cid:durableId="217864469">
    <w:abstractNumId w:val="33"/>
  </w:num>
  <w:num w:numId="13" w16cid:durableId="1158957695">
    <w:abstractNumId w:val="37"/>
  </w:num>
  <w:num w:numId="14" w16cid:durableId="478227454">
    <w:abstractNumId w:val="46"/>
  </w:num>
  <w:num w:numId="15" w16cid:durableId="1760715257">
    <w:abstractNumId w:val="47"/>
  </w:num>
  <w:num w:numId="16" w16cid:durableId="1326785362">
    <w:abstractNumId w:val="4"/>
  </w:num>
  <w:num w:numId="17" w16cid:durableId="1201093842">
    <w:abstractNumId w:val="53"/>
  </w:num>
  <w:num w:numId="18" w16cid:durableId="2027242977">
    <w:abstractNumId w:val="115"/>
  </w:num>
  <w:num w:numId="19" w16cid:durableId="406733084">
    <w:abstractNumId w:val="6"/>
  </w:num>
  <w:num w:numId="20" w16cid:durableId="502742049">
    <w:abstractNumId w:val="66"/>
  </w:num>
  <w:num w:numId="21" w16cid:durableId="2081561313">
    <w:abstractNumId w:val="91"/>
  </w:num>
  <w:num w:numId="22" w16cid:durableId="1443331984">
    <w:abstractNumId w:val="97"/>
  </w:num>
  <w:num w:numId="23" w16cid:durableId="281427414">
    <w:abstractNumId w:val="19"/>
  </w:num>
  <w:num w:numId="24" w16cid:durableId="184952397">
    <w:abstractNumId w:val="48"/>
  </w:num>
  <w:num w:numId="25" w16cid:durableId="192117448">
    <w:abstractNumId w:val="39"/>
  </w:num>
  <w:num w:numId="26" w16cid:durableId="798649613">
    <w:abstractNumId w:val="50"/>
  </w:num>
  <w:num w:numId="27" w16cid:durableId="1549754757">
    <w:abstractNumId w:val="8"/>
  </w:num>
  <w:num w:numId="28" w16cid:durableId="1829783659">
    <w:abstractNumId w:val="103"/>
  </w:num>
  <w:num w:numId="29" w16cid:durableId="48920664">
    <w:abstractNumId w:val="35"/>
  </w:num>
  <w:num w:numId="30" w16cid:durableId="465005501">
    <w:abstractNumId w:val="40"/>
  </w:num>
  <w:num w:numId="31" w16cid:durableId="202984569">
    <w:abstractNumId w:val="24"/>
  </w:num>
  <w:num w:numId="32" w16cid:durableId="1980260185">
    <w:abstractNumId w:val="105"/>
  </w:num>
  <w:num w:numId="33" w16cid:durableId="307367517">
    <w:abstractNumId w:val="82"/>
  </w:num>
  <w:num w:numId="34" w16cid:durableId="818886171">
    <w:abstractNumId w:val="80"/>
  </w:num>
  <w:num w:numId="35" w16cid:durableId="2001346727">
    <w:abstractNumId w:val="79"/>
  </w:num>
  <w:num w:numId="36" w16cid:durableId="1383405079">
    <w:abstractNumId w:val="114"/>
  </w:num>
  <w:num w:numId="37" w16cid:durableId="448278288">
    <w:abstractNumId w:val="75"/>
  </w:num>
  <w:num w:numId="38" w16cid:durableId="1156147535">
    <w:abstractNumId w:val="18"/>
  </w:num>
  <w:num w:numId="39" w16cid:durableId="943802025">
    <w:abstractNumId w:val="63"/>
  </w:num>
  <w:num w:numId="40" w16cid:durableId="376122733">
    <w:abstractNumId w:val="88"/>
  </w:num>
  <w:num w:numId="41" w16cid:durableId="1942645740">
    <w:abstractNumId w:val="70"/>
  </w:num>
  <w:num w:numId="42" w16cid:durableId="447625053">
    <w:abstractNumId w:val="7"/>
  </w:num>
  <w:num w:numId="43" w16cid:durableId="679626053">
    <w:abstractNumId w:val="59"/>
  </w:num>
  <w:num w:numId="44" w16cid:durableId="727386593">
    <w:abstractNumId w:val="68"/>
  </w:num>
  <w:num w:numId="45" w16cid:durableId="1039939585">
    <w:abstractNumId w:val="119"/>
  </w:num>
  <w:num w:numId="46" w16cid:durableId="1248684691">
    <w:abstractNumId w:val="73"/>
  </w:num>
  <w:num w:numId="47" w16cid:durableId="1157379632">
    <w:abstractNumId w:val="0"/>
  </w:num>
  <w:num w:numId="48" w16cid:durableId="313294632">
    <w:abstractNumId w:val="22"/>
  </w:num>
  <w:num w:numId="49" w16cid:durableId="1847287413">
    <w:abstractNumId w:val="87"/>
  </w:num>
  <w:num w:numId="50" w16cid:durableId="1953782887">
    <w:abstractNumId w:val="118"/>
  </w:num>
  <w:num w:numId="51" w16cid:durableId="527569032">
    <w:abstractNumId w:val="57"/>
  </w:num>
  <w:num w:numId="52" w16cid:durableId="1999728241">
    <w:abstractNumId w:val="77"/>
  </w:num>
  <w:num w:numId="53" w16cid:durableId="1010765703">
    <w:abstractNumId w:val="42"/>
  </w:num>
  <w:num w:numId="54" w16cid:durableId="1845440572">
    <w:abstractNumId w:val="3"/>
  </w:num>
  <w:num w:numId="55" w16cid:durableId="876283902">
    <w:abstractNumId w:val="122"/>
  </w:num>
  <w:num w:numId="56" w16cid:durableId="1060328795">
    <w:abstractNumId w:val="93"/>
  </w:num>
  <w:num w:numId="57" w16cid:durableId="1401560295">
    <w:abstractNumId w:val="96"/>
  </w:num>
  <w:num w:numId="58" w16cid:durableId="2042585996">
    <w:abstractNumId w:val="62"/>
  </w:num>
  <w:num w:numId="59" w16cid:durableId="1310095276">
    <w:abstractNumId w:val="74"/>
  </w:num>
  <w:num w:numId="60" w16cid:durableId="1278756529">
    <w:abstractNumId w:val="109"/>
  </w:num>
  <w:num w:numId="61" w16cid:durableId="701789340">
    <w:abstractNumId w:val="31"/>
  </w:num>
  <w:num w:numId="62" w16cid:durableId="1209534998">
    <w:abstractNumId w:val="54"/>
  </w:num>
  <w:num w:numId="63" w16cid:durableId="468980498">
    <w:abstractNumId w:val="67"/>
  </w:num>
  <w:num w:numId="64" w16cid:durableId="1266888996">
    <w:abstractNumId w:val="112"/>
  </w:num>
  <w:num w:numId="65" w16cid:durableId="1577321859">
    <w:abstractNumId w:val="95"/>
  </w:num>
  <w:num w:numId="66" w16cid:durableId="438069545">
    <w:abstractNumId w:val="45"/>
  </w:num>
  <w:num w:numId="67" w16cid:durableId="333798267">
    <w:abstractNumId w:val="16"/>
  </w:num>
  <w:num w:numId="68" w16cid:durableId="1141774747">
    <w:abstractNumId w:val="5"/>
  </w:num>
  <w:num w:numId="69" w16cid:durableId="2089495815">
    <w:abstractNumId w:val="72"/>
  </w:num>
  <w:num w:numId="70" w16cid:durableId="655691795">
    <w:abstractNumId w:val="11"/>
  </w:num>
  <w:num w:numId="71" w16cid:durableId="1457676021">
    <w:abstractNumId w:val="29"/>
  </w:num>
  <w:num w:numId="72" w16cid:durableId="605890739">
    <w:abstractNumId w:val="55"/>
  </w:num>
  <w:num w:numId="73" w16cid:durableId="394592262">
    <w:abstractNumId w:val="17"/>
  </w:num>
  <w:num w:numId="74" w16cid:durableId="99574384">
    <w:abstractNumId w:val="81"/>
  </w:num>
  <w:num w:numId="75" w16cid:durableId="975260485">
    <w:abstractNumId w:val="89"/>
  </w:num>
  <w:num w:numId="76" w16cid:durableId="1598756940">
    <w:abstractNumId w:val="58"/>
  </w:num>
  <w:num w:numId="77" w16cid:durableId="2117096600">
    <w:abstractNumId w:val="15"/>
  </w:num>
  <w:num w:numId="78" w16cid:durableId="356276297">
    <w:abstractNumId w:val="116"/>
  </w:num>
  <w:num w:numId="79" w16cid:durableId="400103627">
    <w:abstractNumId w:val="84"/>
  </w:num>
  <w:num w:numId="80" w16cid:durableId="1527938316">
    <w:abstractNumId w:val="1"/>
  </w:num>
  <w:num w:numId="81" w16cid:durableId="2030134487">
    <w:abstractNumId w:val="64"/>
  </w:num>
  <w:num w:numId="82" w16cid:durableId="961959800">
    <w:abstractNumId w:val="85"/>
  </w:num>
  <w:num w:numId="83" w16cid:durableId="131948498">
    <w:abstractNumId w:val="51"/>
  </w:num>
  <w:num w:numId="84" w16cid:durableId="372114944">
    <w:abstractNumId w:val="102"/>
  </w:num>
  <w:num w:numId="85" w16cid:durableId="951283699">
    <w:abstractNumId w:val="10"/>
  </w:num>
  <w:num w:numId="86" w16cid:durableId="591669254">
    <w:abstractNumId w:val="34"/>
  </w:num>
  <w:num w:numId="87" w16cid:durableId="1324427281">
    <w:abstractNumId w:val="27"/>
  </w:num>
  <w:num w:numId="88" w16cid:durableId="141428656">
    <w:abstractNumId w:val="20"/>
  </w:num>
  <w:num w:numId="89" w16cid:durableId="1053045170">
    <w:abstractNumId w:val="106"/>
  </w:num>
  <w:num w:numId="90" w16cid:durableId="66195829">
    <w:abstractNumId w:val="100"/>
  </w:num>
  <w:num w:numId="91" w16cid:durableId="539248737">
    <w:abstractNumId w:val="41"/>
  </w:num>
  <w:num w:numId="92" w16cid:durableId="1160466634">
    <w:abstractNumId w:val="32"/>
  </w:num>
  <w:num w:numId="93" w16cid:durableId="99880591">
    <w:abstractNumId w:val="90"/>
  </w:num>
  <w:num w:numId="94" w16cid:durableId="1630358893">
    <w:abstractNumId w:val="28"/>
  </w:num>
  <w:num w:numId="95" w16cid:durableId="2060738550">
    <w:abstractNumId w:val="52"/>
  </w:num>
  <w:num w:numId="96" w16cid:durableId="1503929918">
    <w:abstractNumId w:val="71"/>
  </w:num>
  <w:num w:numId="97" w16cid:durableId="1719430339">
    <w:abstractNumId w:val="86"/>
  </w:num>
  <w:num w:numId="98" w16cid:durableId="82144541">
    <w:abstractNumId w:val="56"/>
  </w:num>
  <w:num w:numId="99" w16cid:durableId="7223667">
    <w:abstractNumId w:val="38"/>
  </w:num>
  <w:num w:numId="100" w16cid:durableId="173082180">
    <w:abstractNumId w:val="12"/>
  </w:num>
  <w:num w:numId="101" w16cid:durableId="1104764871">
    <w:abstractNumId w:val="14"/>
  </w:num>
  <w:num w:numId="102" w16cid:durableId="1546478767">
    <w:abstractNumId w:val="94"/>
  </w:num>
  <w:num w:numId="103" w16cid:durableId="2008630110">
    <w:abstractNumId w:val="2"/>
  </w:num>
  <w:num w:numId="104" w16cid:durableId="1308129213">
    <w:abstractNumId w:val="113"/>
  </w:num>
  <w:num w:numId="105" w16cid:durableId="150876455">
    <w:abstractNumId w:val="110"/>
  </w:num>
  <w:num w:numId="106" w16cid:durableId="424808000">
    <w:abstractNumId w:val="21"/>
  </w:num>
  <w:num w:numId="107" w16cid:durableId="1149632857">
    <w:abstractNumId w:val="78"/>
  </w:num>
  <w:num w:numId="108" w16cid:durableId="1457794122">
    <w:abstractNumId w:val="101"/>
  </w:num>
  <w:num w:numId="109" w16cid:durableId="2075160807">
    <w:abstractNumId w:val="25"/>
  </w:num>
  <w:num w:numId="110" w16cid:durableId="728000245">
    <w:abstractNumId w:val="9"/>
  </w:num>
  <w:num w:numId="111" w16cid:durableId="1741321945">
    <w:abstractNumId w:val="13"/>
  </w:num>
  <w:num w:numId="112" w16cid:durableId="1209295698">
    <w:abstractNumId w:val="26"/>
  </w:num>
  <w:num w:numId="113" w16cid:durableId="488834655">
    <w:abstractNumId w:val="43"/>
  </w:num>
  <w:num w:numId="114" w16cid:durableId="1133211087">
    <w:abstractNumId w:val="60"/>
  </w:num>
  <w:num w:numId="115" w16cid:durableId="691030833">
    <w:abstractNumId w:val="92"/>
  </w:num>
  <w:num w:numId="116" w16cid:durableId="2064213040">
    <w:abstractNumId w:val="69"/>
  </w:num>
  <w:num w:numId="117" w16cid:durableId="1755128318">
    <w:abstractNumId w:val="117"/>
  </w:num>
  <w:num w:numId="118" w16cid:durableId="748428021">
    <w:abstractNumId w:val="99"/>
  </w:num>
  <w:num w:numId="119" w16cid:durableId="1568998054">
    <w:abstractNumId w:val="108"/>
  </w:num>
  <w:num w:numId="120" w16cid:durableId="862282305">
    <w:abstractNumId w:val="36"/>
  </w:num>
  <w:num w:numId="121" w16cid:durableId="173299441">
    <w:abstractNumId w:val="83"/>
  </w:num>
  <w:num w:numId="122" w16cid:durableId="421489538">
    <w:abstractNumId w:val="23"/>
  </w:num>
  <w:num w:numId="123" w16cid:durableId="2052610872">
    <w:abstractNumId w:val="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hideSpellingErrors/>
  <w:hideGrammaticalErrors/>
  <w:proofState w:spelling="clean" w:grammar="clean"/>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3C8"/>
    <w:rsid w:val="000032CD"/>
    <w:rsid w:val="00004A29"/>
    <w:rsid w:val="00030B26"/>
    <w:rsid w:val="00065081"/>
    <w:rsid w:val="000704DC"/>
    <w:rsid w:val="000848AD"/>
    <w:rsid w:val="000B0CEA"/>
    <w:rsid w:val="000D03F5"/>
    <w:rsid w:val="000E17FF"/>
    <w:rsid w:val="000F2C37"/>
    <w:rsid w:val="001035A4"/>
    <w:rsid w:val="001214F1"/>
    <w:rsid w:val="00131B4D"/>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30216B"/>
    <w:rsid w:val="0030235F"/>
    <w:rsid w:val="00325EE7"/>
    <w:rsid w:val="003447F8"/>
    <w:rsid w:val="00350958"/>
    <w:rsid w:val="00367BE0"/>
    <w:rsid w:val="003C2AD4"/>
    <w:rsid w:val="003C6025"/>
    <w:rsid w:val="00415F51"/>
    <w:rsid w:val="004277E1"/>
    <w:rsid w:val="004569D5"/>
    <w:rsid w:val="00475744"/>
    <w:rsid w:val="00490520"/>
    <w:rsid w:val="004A017D"/>
    <w:rsid w:val="004A749E"/>
    <w:rsid w:val="004F00B7"/>
    <w:rsid w:val="0053059F"/>
    <w:rsid w:val="00580FE2"/>
    <w:rsid w:val="005967F3"/>
    <w:rsid w:val="005B47DA"/>
    <w:rsid w:val="005C438D"/>
    <w:rsid w:val="005C4601"/>
    <w:rsid w:val="005C7851"/>
    <w:rsid w:val="005D14FD"/>
    <w:rsid w:val="005F6BCB"/>
    <w:rsid w:val="006863E2"/>
    <w:rsid w:val="00690FA0"/>
    <w:rsid w:val="00691164"/>
    <w:rsid w:val="00691AF2"/>
    <w:rsid w:val="0069319B"/>
    <w:rsid w:val="00693A7F"/>
    <w:rsid w:val="006B68A2"/>
    <w:rsid w:val="006C1D4D"/>
    <w:rsid w:val="006E51E2"/>
    <w:rsid w:val="006F1917"/>
    <w:rsid w:val="00724436"/>
    <w:rsid w:val="0073636B"/>
    <w:rsid w:val="007417BA"/>
    <w:rsid w:val="00763725"/>
    <w:rsid w:val="007650B8"/>
    <w:rsid w:val="007709B4"/>
    <w:rsid w:val="007743C8"/>
    <w:rsid w:val="00780A13"/>
    <w:rsid w:val="007846E1"/>
    <w:rsid w:val="00791CE1"/>
    <w:rsid w:val="0080477D"/>
    <w:rsid w:val="008060B9"/>
    <w:rsid w:val="00807308"/>
    <w:rsid w:val="008131CD"/>
    <w:rsid w:val="0086479E"/>
    <w:rsid w:val="00880D76"/>
    <w:rsid w:val="008E507D"/>
    <w:rsid w:val="008F22BF"/>
    <w:rsid w:val="00922C13"/>
    <w:rsid w:val="009271F7"/>
    <w:rsid w:val="0093184E"/>
    <w:rsid w:val="00960D48"/>
    <w:rsid w:val="00991FA3"/>
    <w:rsid w:val="00993132"/>
    <w:rsid w:val="00994741"/>
    <w:rsid w:val="00997C8D"/>
    <w:rsid w:val="009A35AC"/>
    <w:rsid w:val="00A00D6C"/>
    <w:rsid w:val="00A064B6"/>
    <w:rsid w:val="00A175D1"/>
    <w:rsid w:val="00A338A3"/>
    <w:rsid w:val="00A339AD"/>
    <w:rsid w:val="00A74AA9"/>
    <w:rsid w:val="00A80735"/>
    <w:rsid w:val="00A84946"/>
    <w:rsid w:val="00AC16E8"/>
    <w:rsid w:val="00AC69B8"/>
    <w:rsid w:val="00AE7ED6"/>
    <w:rsid w:val="00AF6A29"/>
    <w:rsid w:val="00B141ED"/>
    <w:rsid w:val="00BB7358"/>
    <w:rsid w:val="00BE3603"/>
    <w:rsid w:val="00BE38FB"/>
    <w:rsid w:val="00BE437E"/>
    <w:rsid w:val="00BF4EAE"/>
    <w:rsid w:val="00C37A29"/>
    <w:rsid w:val="00C41C2A"/>
    <w:rsid w:val="00C4489E"/>
    <w:rsid w:val="00C62BF6"/>
    <w:rsid w:val="00C64B48"/>
    <w:rsid w:val="00C765E7"/>
    <w:rsid w:val="00C80C1E"/>
    <w:rsid w:val="00CA5160"/>
    <w:rsid w:val="00CA5B79"/>
    <w:rsid w:val="00CA674C"/>
    <w:rsid w:val="00CB7351"/>
    <w:rsid w:val="00CC1C17"/>
    <w:rsid w:val="00CC4CF9"/>
    <w:rsid w:val="00CC7E65"/>
    <w:rsid w:val="00CE33A1"/>
    <w:rsid w:val="00CF4C14"/>
    <w:rsid w:val="00D25FE8"/>
    <w:rsid w:val="00D72C8C"/>
    <w:rsid w:val="00D740F5"/>
    <w:rsid w:val="00D86CBB"/>
    <w:rsid w:val="00D9172E"/>
    <w:rsid w:val="00DA500C"/>
    <w:rsid w:val="00DB2FE4"/>
    <w:rsid w:val="00E05601"/>
    <w:rsid w:val="00E25627"/>
    <w:rsid w:val="00E2719F"/>
    <w:rsid w:val="00E67E07"/>
    <w:rsid w:val="00E73CF2"/>
    <w:rsid w:val="00E7502F"/>
    <w:rsid w:val="00E81269"/>
    <w:rsid w:val="00E82464"/>
    <w:rsid w:val="00EA6728"/>
    <w:rsid w:val="00EB4AFD"/>
    <w:rsid w:val="00EB550C"/>
    <w:rsid w:val="00EE0E53"/>
    <w:rsid w:val="00F00A6A"/>
    <w:rsid w:val="00F012BA"/>
    <w:rsid w:val="00F109BB"/>
    <w:rsid w:val="00F13CD0"/>
    <w:rsid w:val="00F15018"/>
    <w:rsid w:val="00F27FE4"/>
    <w:rsid w:val="00F74F7B"/>
    <w:rsid w:val="00F818A7"/>
    <w:rsid w:val="00F92675"/>
    <w:rsid w:val="00FC3676"/>
    <w:rsid w:val="00FD3A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910A6B"/>
  <w15:chartTrackingRefBased/>
  <w15:docId w15:val="{5F5D5EDC-8BDD-4303-A6CB-959D00594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BCB"/>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rsid w:val="007709B4"/>
    <w:pPr>
      <w:spacing w:after="120"/>
    </w:pPr>
    <w:rPr>
      <w:sz w:val="16"/>
      <w:szCs w:val="16"/>
      <w:lang w:val="x-none"/>
    </w:rPr>
  </w:style>
  <w:style w:type="character" w:customStyle="1" w:styleId="BodyText3Char">
    <w:name w:val="Body Text 3 Char"/>
    <w:link w:val="BodyText3"/>
    <w:uiPriority w:val="99"/>
    <w:rsid w:val="007709B4"/>
    <w:rPr>
      <w:sz w:val="16"/>
      <w:szCs w:val="16"/>
      <w:lang w:eastAsia="en-US"/>
    </w:rPr>
  </w:style>
  <w:style w:type="paragraph" w:styleId="ListParagraph">
    <w:name w:val="List Paragraph"/>
    <w:basedOn w:val="Normal"/>
    <w:uiPriority w:val="34"/>
    <w:qFormat/>
    <w:rsid w:val="0093184E"/>
    <w:pPr>
      <w:ind w:left="720"/>
    </w:pPr>
    <w:rPr>
      <w:sz w:val="24"/>
      <w:szCs w:val="24"/>
    </w:rPr>
  </w:style>
  <w:style w:type="paragraph" w:styleId="BalloonText">
    <w:name w:val="Balloon Text"/>
    <w:basedOn w:val="Normal"/>
    <w:semiHidden/>
    <w:rsid w:val="00CF4C14"/>
    <w:rPr>
      <w:rFonts w:ascii="Tahoma" w:hAnsi="Tahoma" w:cs="Tahoma"/>
      <w:sz w:val="16"/>
      <w:szCs w:val="16"/>
    </w:rPr>
  </w:style>
  <w:style w:type="table" w:styleId="TableGrid">
    <w:name w:val="Table Grid"/>
    <w:basedOn w:val="TableNormal"/>
    <w:uiPriority w:val="59"/>
    <w:rsid w:val="00E82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455</TotalTime>
  <Pages>3</Pages>
  <Words>1798</Words>
  <Characters>10255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AFP enzyme immunoassay test kit</vt:lpstr>
    </vt:vector>
  </TitlesOfParts>
  <Company>E&amp;E Labs, Inc.</Company>
  <LinksUpToDate>false</LinksUpToDate>
  <CharactersWithSpaces>12029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subject/>
  <dc:creator>SHAO FANG YOU</dc:creator>
  <cp:keywords/>
  <cp:lastModifiedBy>Prathiba Adappa</cp:lastModifiedBy>
  <cp:revision>38</cp:revision>
  <cp:lastPrinted>2008-08-26T11:33:00Z</cp:lastPrinted>
  <dcterms:created xsi:type="dcterms:W3CDTF">2024-08-01T07:51:00Z</dcterms:created>
  <dcterms:modified xsi:type="dcterms:W3CDTF">2025-05-14T10:27:00Z</dcterms:modified>
</cp:coreProperties>
</file>